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EA1" w:rsidRPr="006F6B8F" w:rsidRDefault="005D0EA1" w:rsidP="005D0E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6F6B8F">
        <w:rPr>
          <w:rFonts w:ascii="Times New Roman" w:eastAsia="Calibri" w:hAnsi="Times New Roman" w:cs="Times New Roman"/>
          <w:b/>
          <w:sz w:val="28"/>
          <w:szCs w:val="28"/>
          <w:lang w:val="ru-RU"/>
        </w:rPr>
        <w:t>Сравнительная таблица по КП</w:t>
      </w:r>
    </w:p>
    <w:p w:rsidR="005D0EA1" w:rsidRPr="006F6B8F" w:rsidRDefault="005D0EA1" w:rsidP="005D0E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3260"/>
        <w:gridCol w:w="3969"/>
        <w:gridCol w:w="3827"/>
        <w:gridCol w:w="1701"/>
      </w:tblGrid>
      <w:tr w:rsidR="005D0EA1" w:rsidRPr="006F6B8F" w:rsidTr="007F1B74">
        <w:trPr>
          <w:trHeight w:val="58"/>
        </w:trPr>
        <w:tc>
          <w:tcPr>
            <w:tcW w:w="534" w:type="dxa"/>
            <w:vMerge w:val="restart"/>
            <w:shd w:val="clear" w:color="auto" w:fill="auto"/>
          </w:tcPr>
          <w:p w:rsidR="005D0EA1" w:rsidRPr="006F6B8F" w:rsidRDefault="005D0EA1" w:rsidP="007F1B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</w:pPr>
          </w:p>
          <w:p w:rsidR="005D0EA1" w:rsidRPr="006F6B8F" w:rsidRDefault="005D0EA1" w:rsidP="007F1B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</w:pPr>
            <w:r w:rsidRPr="006F6B8F"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  <w:t>№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5D0EA1" w:rsidRPr="006F6B8F" w:rsidRDefault="005D0EA1" w:rsidP="007F1B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</w:pPr>
          </w:p>
          <w:p w:rsidR="005D0EA1" w:rsidRPr="006F6B8F" w:rsidRDefault="005D0EA1" w:rsidP="007F1B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</w:pPr>
            <w:r w:rsidRPr="006F6B8F"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  <w:t>Название КП</w:t>
            </w:r>
          </w:p>
        </w:tc>
        <w:tc>
          <w:tcPr>
            <w:tcW w:w="11056" w:type="dxa"/>
            <w:gridSpan w:val="3"/>
            <w:shd w:val="clear" w:color="auto" w:fill="auto"/>
          </w:tcPr>
          <w:p w:rsidR="005D0EA1" w:rsidRPr="006F6B8F" w:rsidRDefault="005D0EA1" w:rsidP="007F1B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</w:pPr>
            <w:r w:rsidRPr="006F6B8F"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  <w:t>Пересмотр КП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D0EA1" w:rsidRPr="006F6B8F" w:rsidRDefault="005D0EA1" w:rsidP="007F1B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</w:pPr>
            <w:r w:rsidRPr="006F6B8F"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  <w:t>Новый КП</w:t>
            </w:r>
          </w:p>
        </w:tc>
      </w:tr>
      <w:tr w:rsidR="005D0EA1" w:rsidRPr="006F6B8F" w:rsidTr="007F1B74">
        <w:trPr>
          <w:trHeight w:val="418"/>
        </w:trPr>
        <w:tc>
          <w:tcPr>
            <w:tcW w:w="534" w:type="dxa"/>
            <w:vMerge/>
            <w:shd w:val="clear" w:color="auto" w:fill="auto"/>
          </w:tcPr>
          <w:p w:rsidR="005D0EA1" w:rsidRPr="006F6B8F" w:rsidRDefault="005D0EA1" w:rsidP="007F1B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D0EA1" w:rsidRPr="006F6B8F" w:rsidRDefault="005D0EA1" w:rsidP="007F1B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</w:pPr>
          </w:p>
        </w:tc>
        <w:tc>
          <w:tcPr>
            <w:tcW w:w="3260" w:type="dxa"/>
            <w:shd w:val="clear" w:color="auto" w:fill="auto"/>
          </w:tcPr>
          <w:p w:rsidR="005D0EA1" w:rsidRPr="006F6B8F" w:rsidRDefault="005D0EA1" w:rsidP="007F1B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</w:pPr>
            <w:r w:rsidRPr="006F6B8F"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  <w:t>Что исключено из пересматриваемого КП в связи с недоказанностью</w:t>
            </w:r>
          </w:p>
        </w:tc>
        <w:tc>
          <w:tcPr>
            <w:tcW w:w="7796" w:type="dxa"/>
            <w:gridSpan w:val="2"/>
            <w:shd w:val="clear" w:color="auto" w:fill="auto"/>
          </w:tcPr>
          <w:p w:rsidR="005D0EA1" w:rsidRPr="006F6B8F" w:rsidRDefault="005D0EA1" w:rsidP="007F1B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</w:pPr>
            <w:r w:rsidRPr="006F6B8F"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  <w:t xml:space="preserve">Что нового включено в </w:t>
            </w:r>
            <w:proofErr w:type="gramStart"/>
            <w:r w:rsidRPr="006F6B8F"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  <w:t>пересмотренный</w:t>
            </w:r>
            <w:proofErr w:type="gramEnd"/>
            <w:r w:rsidRPr="006F6B8F"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  <w:t xml:space="preserve"> КП</w:t>
            </w:r>
          </w:p>
        </w:tc>
        <w:tc>
          <w:tcPr>
            <w:tcW w:w="1701" w:type="dxa"/>
            <w:vMerge/>
            <w:shd w:val="clear" w:color="auto" w:fill="auto"/>
          </w:tcPr>
          <w:p w:rsidR="005D0EA1" w:rsidRPr="006F6B8F" w:rsidRDefault="005D0EA1" w:rsidP="007F1B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</w:pPr>
          </w:p>
        </w:tc>
      </w:tr>
      <w:tr w:rsidR="005D0EA1" w:rsidRPr="006F6B8F" w:rsidTr="007F1B74">
        <w:trPr>
          <w:trHeight w:val="418"/>
        </w:trPr>
        <w:tc>
          <w:tcPr>
            <w:tcW w:w="534" w:type="dxa"/>
            <w:vMerge/>
            <w:shd w:val="clear" w:color="auto" w:fill="auto"/>
          </w:tcPr>
          <w:p w:rsidR="005D0EA1" w:rsidRPr="006F6B8F" w:rsidRDefault="005D0EA1" w:rsidP="007F1B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</w:pPr>
          </w:p>
        </w:tc>
        <w:tc>
          <w:tcPr>
            <w:tcW w:w="13182" w:type="dxa"/>
            <w:gridSpan w:val="4"/>
            <w:shd w:val="clear" w:color="auto" w:fill="auto"/>
          </w:tcPr>
          <w:p w:rsidR="005D0EA1" w:rsidRPr="006F6B8F" w:rsidRDefault="005D0EA1" w:rsidP="007F1B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  <w:t>Гематология</w:t>
            </w:r>
          </w:p>
        </w:tc>
        <w:tc>
          <w:tcPr>
            <w:tcW w:w="1701" w:type="dxa"/>
            <w:vMerge/>
            <w:shd w:val="clear" w:color="auto" w:fill="auto"/>
          </w:tcPr>
          <w:p w:rsidR="005D0EA1" w:rsidRPr="006F6B8F" w:rsidRDefault="005D0EA1" w:rsidP="007F1B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</w:pPr>
          </w:p>
        </w:tc>
      </w:tr>
      <w:tr w:rsidR="005D0EA1" w:rsidRPr="006F6B8F" w:rsidTr="007F1B74">
        <w:trPr>
          <w:trHeight w:val="280"/>
        </w:trPr>
        <w:tc>
          <w:tcPr>
            <w:tcW w:w="534" w:type="dxa"/>
            <w:shd w:val="clear" w:color="auto" w:fill="auto"/>
          </w:tcPr>
          <w:p w:rsidR="005D0EA1" w:rsidRPr="006F6B8F" w:rsidRDefault="005D0EA1" w:rsidP="007F1B7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5D0EA1" w:rsidRPr="006F6B8F" w:rsidRDefault="005D0EA1" w:rsidP="007F1B74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Железодефицитная анемия</w:t>
            </w:r>
          </w:p>
          <w:p w:rsidR="005D0EA1" w:rsidRPr="006F6B8F" w:rsidRDefault="005D0EA1" w:rsidP="007F1B74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</w:pPr>
            <w:r w:rsidRPr="006F6B8F"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  <w:t>2013 г</w:t>
            </w:r>
          </w:p>
          <w:p w:rsidR="005D0EA1" w:rsidRPr="006F6B8F" w:rsidRDefault="005D0EA1" w:rsidP="007F1B74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</w:p>
        </w:tc>
        <w:tc>
          <w:tcPr>
            <w:tcW w:w="3260" w:type="dxa"/>
            <w:shd w:val="clear" w:color="auto" w:fill="auto"/>
          </w:tcPr>
          <w:p w:rsidR="005D0EA1" w:rsidRDefault="005D0EA1" w:rsidP="005D0EA1">
            <w:pPr>
              <w:pStyle w:val="a3"/>
              <w:numPr>
                <w:ilvl w:val="0"/>
                <w:numId w:val="1"/>
              </w:numPr>
              <w:tabs>
                <w:tab w:val="left" w:pos="237"/>
              </w:tabs>
              <w:ind w:left="0" w:firstLine="0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5D0EA1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Сокращен раздел диагностических критериев за </w:t>
            </w:r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счет описания более достоверных</w:t>
            </w:r>
          </w:p>
          <w:p w:rsidR="005D0EA1" w:rsidRDefault="005D0EA1" w:rsidP="005D0EA1">
            <w:pPr>
              <w:pStyle w:val="a3"/>
              <w:numPr>
                <w:ilvl w:val="0"/>
                <w:numId w:val="1"/>
              </w:numPr>
              <w:tabs>
                <w:tab w:val="left" w:pos="237"/>
              </w:tabs>
              <w:ind w:left="0" w:firstLine="0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proofErr w:type="gramStart"/>
            <w:r w:rsidRPr="005D0EA1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Сокращен перечень лабораторных исследований при ЖДА</w:t>
            </w:r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 из-</w:t>
            </w:r>
            <w:r w:rsidRPr="005D0EA1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 за акцента на исследованиях, имеющих большее диагностическое исследование и доступность</w:t>
            </w:r>
            <w:proofErr w:type="gramEnd"/>
          </w:p>
          <w:p w:rsidR="005D0EA1" w:rsidRDefault="005D0EA1" w:rsidP="005D0EA1">
            <w:pPr>
              <w:pStyle w:val="a3"/>
              <w:numPr>
                <w:ilvl w:val="0"/>
                <w:numId w:val="1"/>
              </w:numPr>
              <w:tabs>
                <w:tab w:val="left" w:pos="237"/>
              </w:tabs>
              <w:ind w:left="0" w:firstLine="0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5D0EA1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Сокращено описание немедикаментозного лечения – диеты и удалены схемы лечения, включающие немедикаментозные методы</w:t>
            </w:r>
          </w:p>
          <w:p w:rsidR="005D0EA1" w:rsidRPr="005D0EA1" w:rsidRDefault="005D0EA1" w:rsidP="005D0EA1">
            <w:pPr>
              <w:pStyle w:val="a3"/>
              <w:numPr>
                <w:ilvl w:val="0"/>
                <w:numId w:val="1"/>
              </w:numPr>
              <w:tabs>
                <w:tab w:val="left" w:pos="237"/>
              </w:tabs>
              <w:ind w:left="0" w:firstLine="0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Удален раздел первичной профилактики, т.к. назначение препаратов железа без лабораторного подтверждения может приводить к развитию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гемосидероза</w:t>
            </w:r>
            <w:proofErr w:type="spellEnd"/>
          </w:p>
        </w:tc>
        <w:tc>
          <w:tcPr>
            <w:tcW w:w="7796" w:type="dxa"/>
            <w:gridSpan w:val="2"/>
            <w:shd w:val="clear" w:color="auto" w:fill="auto"/>
          </w:tcPr>
          <w:p w:rsidR="005D0EA1" w:rsidRDefault="005D0EA1" w:rsidP="00AA78E6">
            <w:pPr>
              <w:pStyle w:val="a3"/>
              <w:numPr>
                <w:ilvl w:val="0"/>
                <w:numId w:val="8"/>
              </w:numPr>
              <w:tabs>
                <w:tab w:val="left" w:pos="254"/>
              </w:tabs>
              <w:ind w:left="34" w:firstLine="0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5D0EA1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Структура приведена в соответствие с Регламентом по разработке/пересмотру КП</w:t>
            </w:r>
          </w:p>
          <w:p w:rsidR="005D0EA1" w:rsidRDefault="005D0EA1" w:rsidP="00AA78E6">
            <w:pPr>
              <w:pStyle w:val="a3"/>
              <w:numPr>
                <w:ilvl w:val="0"/>
                <w:numId w:val="8"/>
              </w:numPr>
              <w:tabs>
                <w:tab w:val="left" w:pos="254"/>
              </w:tabs>
              <w:ind w:left="34" w:firstLine="0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5D0EA1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Изменено определение ЖДА (определение Л.И. Дворецкого 2004 года на определение ВОЗ в редакции </w:t>
            </w:r>
            <w:proofErr w:type="spellStart"/>
            <w:r w:rsidRPr="005D0EA1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Camaschella</w:t>
            </w:r>
            <w:proofErr w:type="spellEnd"/>
            <w:r w:rsidRPr="005D0EA1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 C., 2015 г.)</w:t>
            </w:r>
          </w:p>
          <w:p w:rsidR="005D0EA1" w:rsidRPr="005645A6" w:rsidRDefault="005D0EA1" w:rsidP="00AA78E6">
            <w:pPr>
              <w:pStyle w:val="a3"/>
              <w:numPr>
                <w:ilvl w:val="0"/>
                <w:numId w:val="8"/>
              </w:numPr>
              <w:tabs>
                <w:tab w:val="left" w:pos="317"/>
              </w:tabs>
              <w:spacing w:after="0" w:line="240" w:lineRule="auto"/>
              <w:ind w:left="34" w:hanging="34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5645A6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Добавлены формулы для расчета сатурации </w:t>
            </w:r>
            <w:proofErr w:type="spellStart"/>
            <w:r w:rsidRPr="005645A6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трансферрина</w:t>
            </w:r>
            <w:proofErr w:type="spellEnd"/>
            <w:r w:rsidRPr="005645A6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 двумя методами (по ОЖСС и </w:t>
            </w:r>
            <w:proofErr w:type="spellStart"/>
            <w:r w:rsidRPr="005645A6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трансферрину</w:t>
            </w:r>
            <w:proofErr w:type="spellEnd"/>
            <w:r w:rsidRPr="005645A6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)</w:t>
            </w:r>
          </w:p>
          <w:p w:rsidR="005D0EA1" w:rsidRPr="005D0EA1" w:rsidRDefault="005D0EA1" w:rsidP="00AA78E6">
            <w:pPr>
              <w:pStyle w:val="a3"/>
              <w:numPr>
                <w:ilvl w:val="0"/>
                <w:numId w:val="8"/>
              </w:numPr>
              <w:tabs>
                <w:tab w:val="left" w:pos="353"/>
              </w:tabs>
              <w:ind w:left="34" w:firstLine="0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5D0EA1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Изменена этиологическая  классификация ЖДА (дополнено наследственной ЖДА, и лекарственно-индуцированной ЖДА, в </w:t>
            </w:r>
            <w:proofErr w:type="spellStart"/>
            <w:r w:rsidRPr="005D0EA1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т.ч</w:t>
            </w:r>
            <w:proofErr w:type="spellEnd"/>
            <w:r w:rsidRPr="005D0EA1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. на фоне терапии ингибиторами протонной помпы)</w:t>
            </w:r>
          </w:p>
          <w:p w:rsidR="005D0EA1" w:rsidRPr="005D0EA1" w:rsidRDefault="005D0EA1" w:rsidP="00AA78E6">
            <w:pPr>
              <w:pStyle w:val="a3"/>
              <w:numPr>
                <w:ilvl w:val="0"/>
                <w:numId w:val="8"/>
              </w:numPr>
              <w:tabs>
                <w:tab w:val="left" w:pos="270"/>
              </w:tabs>
              <w:ind w:left="34" w:firstLine="0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5D0EA1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Изменено описание дифференциальной диагностики – в качестве ведущего признака </w:t>
            </w:r>
            <w:proofErr w:type="gramStart"/>
            <w:r w:rsidRPr="005D0EA1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выделена</w:t>
            </w:r>
            <w:proofErr w:type="gramEnd"/>
            <w:r w:rsidRPr="005D0EA1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5D0EA1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гипохромия</w:t>
            </w:r>
            <w:proofErr w:type="spellEnd"/>
            <w:r w:rsidRPr="005D0EA1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, полностью переработан список нозологий для </w:t>
            </w:r>
            <w:proofErr w:type="spellStart"/>
            <w:r w:rsidRPr="005D0EA1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диф</w:t>
            </w:r>
            <w:proofErr w:type="spellEnd"/>
            <w:r w:rsidRPr="005D0EA1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д</w:t>
            </w:r>
            <w:r w:rsidRPr="005D0EA1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иагностики</w:t>
            </w:r>
          </w:p>
          <w:p w:rsidR="005D0EA1" w:rsidRPr="005D0EA1" w:rsidRDefault="005D0EA1" w:rsidP="00AA78E6">
            <w:pPr>
              <w:pStyle w:val="a3"/>
              <w:numPr>
                <w:ilvl w:val="0"/>
                <w:numId w:val="8"/>
              </w:numPr>
              <w:tabs>
                <w:tab w:val="left" w:pos="320"/>
              </w:tabs>
              <w:ind w:left="34" w:firstLine="0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5D0EA1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Изменены показания для экстренной и плановой госпитализации</w:t>
            </w:r>
          </w:p>
          <w:p w:rsidR="005D0EA1" w:rsidRPr="005D0EA1" w:rsidRDefault="005D0EA1" w:rsidP="00AA78E6">
            <w:pPr>
              <w:pStyle w:val="a3"/>
              <w:numPr>
                <w:ilvl w:val="0"/>
                <w:numId w:val="8"/>
              </w:numPr>
              <w:tabs>
                <w:tab w:val="left" w:pos="237"/>
              </w:tabs>
              <w:ind w:left="0" w:firstLine="0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5D0EA1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Разработан диагностический алгоритм (в виде схемы)</w:t>
            </w:r>
          </w:p>
          <w:p w:rsidR="005D0EA1" w:rsidRPr="005D0EA1" w:rsidRDefault="005D0EA1" w:rsidP="00AA78E6">
            <w:pPr>
              <w:pStyle w:val="a3"/>
              <w:numPr>
                <w:ilvl w:val="0"/>
                <w:numId w:val="8"/>
              </w:numPr>
              <w:tabs>
                <w:tab w:val="left" w:pos="270"/>
              </w:tabs>
              <w:ind w:left="34" w:firstLine="0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5D0EA1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Проведена коррекция формулы </w:t>
            </w:r>
            <w:proofErr w:type="spellStart"/>
            <w:r w:rsidRPr="005D0EA1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Ганзони</w:t>
            </w:r>
            <w:proofErr w:type="spellEnd"/>
            <w:r w:rsidRPr="005D0EA1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 с учётом того, что в Казахстане в основном уровень гемоглобина выражен в </w:t>
            </w:r>
            <w:proofErr w:type="gramStart"/>
            <w:r w:rsidRPr="005D0EA1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г</w:t>
            </w:r>
            <w:proofErr w:type="gramEnd"/>
            <w:r w:rsidRPr="005D0EA1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/л</w:t>
            </w:r>
          </w:p>
          <w:p w:rsidR="005D0EA1" w:rsidRPr="005D0EA1" w:rsidRDefault="005D0EA1" w:rsidP="00AA78E6">
            <w:pPr>
              <w:pStyle w:val="a3"/>
              <w:numPr>
                <w:ilvl w:val="0"/>
                <w:numId w:val="8"/>
              </w:numPr>
              <w:tabs>
                <w:tab w:val="left" w:pos="254"/>
              </w:tabs>
              <w:ind w:left="34" w:firstLine="0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5645A6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Описаны новые схемы назначения парентеральных </w:t>
            </w:r>
            <w:proofErr w:type="gramStart"/>
            <w:r w:rsidRPr="005645A6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препаратов</w:t>
            </w:r>
            <w:proofErr w:type="gramEnd"/>
            <w:r w:rsidRPr="005645A6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 железа, указаны недостатки препаратов железа для внутримышечного введения и многокомпонентных пероральных препаратов</w:t>
            </w:r>
          </w:p>
        </w:tc>
        <w:tc>
          <w:tcPr>
            <w:tcW w:w="1701" w:type="dxa"/>
            <w:shd w:val="clear" w:color="auto" w:fill="auto"/>
          </w:tcPr>
          <w:p w:rsidR="005D0EA1" w:rsidRPr="006F6B8F" w:rsidRDefault="005D0EA1" w:rsidP="007F1B74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6F6B8F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-</w:t>
            </w:r>
          </w:p>
        </w:tc>
      </w:tr>
      <w:tr w:rsidR="00AA78E6" w:rsidRPr="006F6B8F" w:rsidTr="0068282D">
        <w:trPr>
          <w:trHeight w:val="280"/>
        </w:trPr>
        <w:tc>
          <w:tcPr>
            <w:tcW w:w="15417" w:type="dxa"/>
            <w:gridSpan w:val="6"/>
            <w:shd w:val="clear" w:color="auto" w:fill="auto"/>
          </w:tcPr>
          <w:p w:rsidR="00AA78E6" w:rsidRPr="00AA78E6" w:rsidRDefault="00AA78E6" w:rsidP="007F1B74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</w:pPr>
            <w:r w:rsidRPr="00AA78E6"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  <w:t>Неврология (детская)</w:t>
            </w:r>
          </w:p>
        </w:tc>
      </w:tr>
      <w:tr w:rsidR="005D0EA1" w:rsidRPr="006F6B8F" w:rsidTr="00384922">
        <w:trPr>
          <w:trHeight w:val="847"/>
        </w:trPr>
        <w:tc>
          <w:tcPr>
            <w:tcW w:w="534" w:type="dxa"/>
            <w:shd w:val="clear" w:color="auto" w:fill="auto"/>
          </w:tcPr>
          <w:p w:rsidR="005D0EA1" w:rsidRPr="006F6B8F" w:rsidRDefault="00384922" w:rsidP="007F1B7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5D0EA1" w:rsidRPr="00AA78E6" w:rsidRDefault="00AA78E6" w:rsidP="007F1B74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Детский церебральный паралич</w:t>
            </w:r>
          </w:p>
          <w:p w:rsidR="005D0EA1" w:rsidRPr="006F6B8F" w:rsidRDefault="005D0EA1" w:rsidP="007F1B74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</w:pPr>
            <w:r w:rsidRPr="006F6B8F"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  <w:t>2013 г</w:t>
            </w:r>
          </w:p>
        </w:tc>
        <w:tc>
          <w:tcPr>
            <w:tcW w:w="3260" w:type="dxa"/>
            <w:shd w:val="clear" w:color="auto" w:fill="auto"/>
          </w:tcPr>
          <w:p w:rsidR="005D0EA1" w:rsidRPr="00384922" w:rsidRDefault="00AA78E6" w:rsidP="00AA78E6">
            <w:pPr>
              <w:pStyle w:val="a3"/>
              <w:numPr>
                <w:ilvl w:val="0"/>
                <w:numId w:val="6"/>
              </w:numPr>
              <w:tabs>
                <w:tab w:val="left" w:pos="270"/>
              </w:tabs>
              <w:spacing w:after="0" w:line="240" w:lineRule="auto"/>
              <w:ind w:left="34" w:hanging="34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8492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Устаревшее определение детского церебрального паралича</w:t>
            </w:r>
          </w:p>
          <w:p w:rsidR="00AA78E6" w:rsidRPr="00384922" w:rsidRDefault="00AA78E6" w:rsidP="00AA78E6">
            <w:pPr>
              <w:pStyle w:val="a3"/>
              <w:numPr>
                <w:ilvl w:val="0"/>
                <w:numId w:val="6"/>
              </w:numPr>
              <w:tabs>
                <w:tab w:val="left" w:pos="270"/>
              </w:tabs>
              <w:spacing w:after="0" w:line="240" w:lineRule="auto"/>
              <w:ind w:left="34" w:hanging="34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8492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Классификация </w:t>
            </w:r>
            <w:proofErr w:type="spellStart"/>
            <w:r w:rsidRPr="0038492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Бадаляна</w:t>
            </w:r>
            <w:proofErr w:type="spellEnd"/>
          </w:p>
          <w:p w:rsidR="00AA78E6" w:rsidRPr="00384922" w:rsidRDefault="00AA78E6" w:rsidP="00AA78E6">
            <w:pPr>
              <w:pStyle w:val="a3"/>
              <w:numPr>
                <w:ilvl w:val="0"/>
                <w:numId w:val="6"/>
              </w:numPr>
              <w:tabs>
                <w:tab w:val="left" w:pos="270"/>
              </w:tabs>
              <w:spacing w:after="0" w:line="240" w:lineRule="auto"/>
              <w:ind w:left="34" w:hanging="34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8492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Исключена КТ головного мозга с диагностических мероприятий</w:t>
            </w:r>
          </w:p>
          <w:p w:rsidR="00AA78E6" w:rsidRPr="00384922" w:rsidRDefault="00AA78E6" w:rsidP="00AA78E6">
            <w:pPr>
              <w:pStyle w:val="a3"/>
              <w:numPr>
                <w:ilvl w:val="0"/>
                <w:numId w:val="6"/>
              </w:numPr>
              <w:tabs>
                <w:tab w:val="left" w:pos="270"/>
              </w:tabs>
              <w:spacing w:after="0" w:line="240" w:lineRule="auto"/>
              <w:ind w:left="34" w:hanging="34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8492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Исключены из списка лекарственных препаратов </w:t>
            </w:r>
            <w:proofErr w:type="spellStart"/>
            <w:r w:rsidRPr="0038492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пирацетам</w:t>
            </w:r>
            <w:proofErr w:type="spellEnd"/>
            <w:r w:rsidRPr="0038492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38492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энцефабол</w:t>
            </w:r>
            <w:proofErr w:type="spellEnd"/>
            <w:r w:rsidRPr="0038492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комплекс пептидов из головного мозга свиньи.</w:t>
            </w:r>
          </w:p>
        </w:tc>
        <w:tc>
          <w:tcPr>
            <w:tcW w:w="7796" w:type="dxa"/>
            <w:gridSpan w:val="2"/>
            <w:shd w:val="clear" w:color="auto" w:fill="auto"/>
          </w:tcPr>
          <w:p w:rsidR="005D0EA1" w:rsidRPr="00384922" w:rsidRDefault="00AA78E6" w:rsidP="005D0EA1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8492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 xml:space="preserve">1. </w:t>
            </w:r>
            <w:r w:rsidR="005D0EA1" w:rsidRPr="0038492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92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Изменено определение детского церебрального паралича</w:t>
            </w:r>
          </w:p>
          <w:p w:rsidR="00AA78E6" w:rsidRPr="00384922" w:rsidRDefault="00AA78E6" w:rsidP="005D0EA1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8492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 xml:space="preserve">2. </w:t>
            </w:r>
            <w:proofErr w:type="spellStart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>Включена</w:t>
            </w:r>
            <w:proofErr w:type="spellEnd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>классификация</w:t>
            </w:r>
            <w:proofErr w:type="spellEnd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>используемая</w:t>
            </w:r>
            <w:proofErr w:type="spellEnd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>большинстве</w:t>
            </w:r>
            <w:proofErr w:type="spellEnd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>стран</w:t>
            </w:r>
            <w:proofErr w:type="spellEnd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>мира</w:t>
            </w:r>
            <w:proofErr w:type="spellEnd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 xml:space="preserve">, и </w:t>
            </w:r>
            <w:proofErr w:type="spellStart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>рекомендованная</w:t>
            </w:r>
            <w:proofErr w:type="spellEnd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>Наблюдательным</w:t>
            </w:r>
            <w:proofErr w:type="spellEnd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>комитетом</w:t>
            </w:r>
            <w:proofErr w:type="spellEnd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>церебральным</w:t>
            </w:r>
            <w:proofErr w:type="spellEnd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>параличом</w:t>
            </w:r>
            <w:proofErr w:type="spellEnd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>Европе</w:t>
            </w:r>
            <w:proofErr w:type="spellEnd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 xml:space="preserve">, а </w:t>
            </w:r>
            <w:proofErr w:type="spellStart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>также</w:t>
            </w:r>
            <w:proofErr w:type="spellEnd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>определяющая</w:t>
            </w:r>
            <w:proofErr w:type="spellEnd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>функциональный</w:t>
            </w:r>
            <w:proofErr w:type="spellEnd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>дефицит</w:t>
            </w:r>
            <w:proofErr w:type="spellEnd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>прогноз</w:t>
            </w:r>
            <w:proofErr w:type="spellEnd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>развития</w:t>
            </w:r>
            <w:proofErr w:type="spellEnd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>двигательных</w:t>
            </w:r>
            <w:proofErr w:type="spellEnd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>функций</w:t>
            </w:r>
            <w:proofErr w:type="spellEnd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3849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GFMCS</w:t>
            </w:r>
            <w:r w:rsidRPr="0038492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849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GMFM</w:t>
            </w:r>
            <w:proofErr w:type="gramEnd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>шкала</w:t>
            </w:r>
            <w:proofErr w:type="spellEnd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>Ашфорта</w:t>
            </w:r>
            <w:proofErr w:type="spellEnd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849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MACS</w:t>
            </w:r>
            <w:r w:rsidRPr="00384922">
              <w:rPr>
                <w:rFonts w:ascii="Times New Roman" w:hAnsi="Times New Roman" w:cs="Times New Roman"/>
                <w:sz w:val="20"/>
                <w:szCs w:val="20"/>
              </w:rPr>
              <w:t xml:space="preserve">)  </w:t>
            </w:r>
          </w:p>
          <w:p w:rsidR="00493A33" w:rsidRPr="00384922" w:rsidRDefault="00493A33" w:rsidP="005D0EA1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8492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3. В пункте диагностических мероприятий </w:t>
            </w:r>
            <w:proofErr w:type="spellStart"/>
            <w:proofErr w:type="gramStart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>Включена</w:t>
            </w:r>
            <w:proofErr w:type="spellEnd"/>
            <w:proofErr w:type="gramEnd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 xml:space="preserve"> МРТ </w:t>
            </w:r>
            <w:proofErr w:type="spellStart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>головного</w:t>
            </w:r>
            <w:proofErr w:type="spellEnd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>мозга</w:t>
            </w:r>
            <w:proofErr w:type="spellEnd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>описанием</w:t>
            </w:r>
            <w:proofErr w:type="spellEnd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>нейрорадиологических</w:t>
            </w:r>
            <w:proofErr w:type="spellEnd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>находок</w:t>
            </w:r>
            <w:proofErr w:type="spellEnd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>подтверждающих</w:t>
            </w:r>
            <w:proofErr w:type="spellEnd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>диагноз</w:t>
            </w:r>
            <w:proofErr w:type="spellEnd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>церебрального</w:t>
            </w:r>
            <w:proofErr w:type="spellEnd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>паралича</w:t>
            </w:r>
            <w:proofErr w:type="spellEnd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>времени</w:t>
            </w:r>
            <w:proofErr w:type="spellEnd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>возникновения</w:t>
            </w:r>
            <w:proofErr w:type="spellEnd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>дефекта</w:t>
            </w:r>
            <w:proofErr w:type="spellEnd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>что</w:t>
            </w:r>
            <w:proofErr w:type="spellEnd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>является</w:t>
            </w:r>
            <w:proofErr w:type="spellEnd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>ключевым</w:t>
            </w:r>
            <w:proofErr w:type="spellEnd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>определении</w:t>
            </w:r>
            <w:proofErr w:type="spellEnd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84922">
              <w:rPr>
                <w:rFonts w:ascii="Times New Roman" w:hAnsi="Times New Roman" w:cs="Times New Roman"/>
                <w:sz w:val="20"/>
                <w:szCs w:val="20"/>
              </w:rPr>
              <w:t>диагноза</w:t>
            </w:r>
            <w:proofErr w:type="spellEnd"/>
          </w:p>
          <w:p w:rsidR="00384922" w:rsidRPr="00384922" w:rsidRDefault="00384922" w:rsidP="005D0EA1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8492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4. Обоснованы и внесены </w:t>
            </w:r>
            <w:proofErr w:type="spellStart"/>
            <w:r w:rsidRPr="0038492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миорелаксанты</w:t>
            </w:r>
            <w:proofErr w:type="spellEnd"/>
            <w:r w:rsidRPr="0038492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: </w:t>
            </w:r>
            <w:proofErr w:type="spellStart"/>
            <w:r w:rsidRPr="0038492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балклофе</w:t>
            </w:r>
            <w:proofErr w:type="gramStart"/>
            <w:r w:rsidRPr="0038492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</w:t>
            </w:r>
            <w:proofErr w:type="spellEnd"/>
            <w:r w:rsidRPr="0038492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</w:t>
            </w:r>
            <w:proofErr w:type="gramEnd"/>
            <w:r w:rsidRPr="0038492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оральный и </w:t>
            </w:r>
            <w:proofErr w:type="spellStart"/>
            <w:r w:rsidRPr="0038492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интратекальный</w:t>
            </w:r>
            <w:proofErr w:type="spellEnd"/>
            <w:r w:rsidRPr="0038492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), </w:t>
            </w:r>
            <w:proofErr w:type="spellStart"/>
            <w:r w:rsidRPr="0038492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тизанидин</w:t>
            </w:r>
            <w:proofErr w:type="spellEnd"/>
            <w:r w:rsidRPr="0038492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38492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толперизол</w:t>
            </w:r>
            <w:proofErr w:type="spellEnd"/>
            <w:r w:rsidRPr="0038492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38492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тригекофенидил</w:t>
            </w:r>
            <w:proofErr w:type="spellEnd"/>
            <w:r w:rsidRPr="0038492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38492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вигабатрин</w:t>
            </w:r>
            <w:proofErr w:type="spellEnd"/>
            <w:r w:rsidRPr="0038492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 </w:t>
            </w:r>
            <w:proofErr w:type="spellStart"/>
            <w:r w:rsidRPr="0038492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др</w:t>
            </w:r>
            <w:proofErr w:type="spellEnd"/>
            <w:r w:rsidRPr="0038492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</w:p>
          <w:p w:rsidR="00384922" w:rsidRPr="00384922" w:rsidRDefault="00384922" w:rsidP="005D0EA1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8492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5. Описаны немедикаментозные методы лечения</w:t>
            </w:r>
          </w:p>
          <w:p w:rsidR="00384922" w:rsidRPr="00384922" w:rsidRDefault="00384922" w:rsidP="005D0EA1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8492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lastRenderedPageBreak/>
              <w:t xml:space="preserve">6. </w:t>
            </w:r>
            <w:r w:rsidRPr="0038492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Описаны хирургические методы коррекции</w:t>
            </w:r>
          </w:p>
          <w:p w:rsidR="00384922" w:rsidRPr="00384922" w:rsidRDefault="00384922" w:rsidP="00384922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7. Составлен</w:t>
            </w:r>
            <w:r w:rsidRPr="0038492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маршрут пациента</w:t>
            </w:r>
          </w:p>
          <w:p w:rsidR="00384922" w:rsidRPr="00384922" w:rsidRDefault="00384922" w:rsidP="00384922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8492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8. Пересмотрены критерии эффективности лечения</w:t>
            </w:r>
          </w:p>
        </w:tc>
        <w:tc>
          <w:tcPr>
            <w:tcW w:w="1701" w:type="dxa"/>
            <w:shd w:val="clear" w:color="auto" w:fill="auto"/>
          </w:tcPr>
          <w:p w:rsidR="005D0EA1" w:rsidRPr="006F6B8F" w:rsidRDefault="005D0EA1" w:rsidP="007F1B74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6F6B8F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lastRenderedPageBreak/>
              <w:t>-</w:t>
            </w:r>
          </w:p>
        </w:tc>
      </w:tr>
      <w:tr w:rsidR="00384922" w:rsidRPr="006F6B8F" w:rsidTr="00384922">
        <w:trPr>
          <w:trHeight w:val="263"/>
        </w:trPr>
        <w:tc>
          <w:tcPr>
            <w:tcW w:w="15417" w:type="dxa"/>
            <w:gridSpan w:val="6"/>
            <w:shd w:val="clear" w:color="auto" w:fill="auto"/>
          </w:tcPr>
          <w:p w:rsidR="00384922" w:rsidRPr="00384922" w:rsidRDefault="00384922" w:rsidP="007F1B74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</w:pPr>
            <w:r w:rsidRPr="00384922"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  <w:lastRenderedPageBreak/>
              <w:t>Нефрология (детская)</w:t>
            </w:r>
          </w:p>
        </w:tc>
      </w:tr>
      <w:tr w:rsidR="005D0EA1" w:rsidRPr="006F6B8F" w:rsidTr="007F1B74">
        <w:trPr>
          <w:trHeight w:val="422"/>
        </w:trPr>
        <w:tc>
          <w:tcPr>
            <w:tcW w:w="534" w:type="dxa"/>
            <w:shd w:val="clear" w:color="auto" w:fill="auto"/>
          </w:tcPr>
          <w:p w:rsidR="005D0EA1" w:rsidRPr="006F6B8F" w:rsidRDefault="00384922" w:rsidP="007F1B7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5D0EA1" w:rsidRPr="006F6B8F" w:rsidRDefault="00384922" w:rsidP="007F1B74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Острый нефритический синдром у детей</w:t>
            </w:r>
          </w:p>
          <w:p w:rsidR="005D0EA1" w:rsidRPr="006F6B8F" w:rsidRDefault="005D0EA1" w:rsidP="007F1B74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6F6B8F"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  <w:t>2013 г</w:t>
            </w:r>
          </w:p>
        </w:tc>
        <w:tc>
          <w:tcPr>
            <w:tcW w:w="3260" w:type="dxa"/>
            <w:shd w:val="clear" w:color="auto" w:fill="auto"/>
          </w:tcPr>
          <w:p w:rsidR="00384922" w:rsidRPr="006F6B8F" w:rsidRDefault="00567681" w:rsidP="005676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-</w:t>
            </w:r>
          </w:p>
          <w:p w:rsidR="005D0EA1" w:rsidRPr="006F6B8F" w:rsidRDefault="005D0EA1" w:rsidP="007F1B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</w:p>
        </w:tc>
        <w:tc>
          <w:tcPr>
            <w:tcW w:w="7796" w:type="dxa"/>
            <w:gridSpan w:val="2"/>
            <w:shd w:val="clear" w:color="auto" w:fill="auto"/>
          </w:tcPr>
          <w:p w:rsidR="00384922" w:rsidRDefault="00384922" w:rsidP="00384922">
            <w:pPr>
              <w:numPr>
                <w:ilvl w:val="0"/>
                <w:numId w:val="7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Пересмотрены: определение, классификация, диагностические критерии, дифференциальный диагноз и обоснование дополнительных методов обследования;</w:t>
            </w:r>
          </w:p>
          <w:p w:rsidR="00384922" w:rsidRPr="00384922" w:rsidRDefault="00384922" w:rsidP="00384922">
            <w:pPr>
              <w:numPr>
                <w:ilvl w:val="0"/>
                <w:numId w:val="7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Д</w:t>
            </w:r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обавлены: диагностический алгоритм и карта наблюдения пациента, маршрутизация пациента.</w:t>
            </w:r>
          </w:p>
          <w:p w:rsidR="00384922" w:rsidRDefault="00384922" w:rsidP="00384922">
            <w:pPr>
              <w:numPr>
                <w:ilvl w:val="0"/>
                <w:numId w:val="7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Разработано на основе:</w:t>
            </w:r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 </w:t>
            </w:r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Практические клинические рекомендации KDIGO по лечению </w:t>
            </w:r>
            <w:proofErr w:type="spellStart"/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гломерулонефритов</w:t>
            </w:r>
            <w:proofErr w:type="spellEnd"/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 KDIGO </w:t>
            </w:r>
            <w:proofErr w:type="spellStart"/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Clinical</w:t>
            </w:r>
            <w:proofErr w:type="spellEnd"/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Practice</w:t>
            </w:r>
            <w:proofErr w:type="spellEnd"/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Guideline</w:t>
            </w:r>
            <w:proofErr w:type="spellEnd"/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for</w:t>
            </w:r>
            <w:proofErr w:type="spellEnd"/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Glomerulonephritis</w:t>
            </w:r>
            <w:proofErr w:type="spellEnd"/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Kidney</w:t>
            </w:r>
            <w:proofErr w:type="spellEnd"/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International</w:t>
            </w:r>
            <w:proofErr w:type="spellEnd"/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supplements</w:t>
            </w:r>
            <w:proofErr w:type="spellEnd"/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Volume</w:t>
            </w:r>
            <w:proofErr w:type="spellEnd"/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 2/ </w:t>
            </w:r>
            <w:proofErr w:type="spellStart"/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issue</w:t>
            </w:r>
            <w:proofErr w:type="spellEnd"/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 2/ </w:t>
            </w:r>
            <w:proofErr w:type="spellStart"/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June</w:t>
            </w:r>
            <w:proofErr w:type="spellEnd"/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 201</w:t>
            </w:r>
            <w:r w:rsidR="00567681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5</w:t>
            </w:r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 </w:t>
            </w:r>
            <w:hyperlink r:id="rId7" w:history="1">
              <w:r w:rsidR="00567681" w:rsidRPr="003F11D0">
                <w:rPr>
                  <w:rStyle w:val="a4"/>
                  <w:rFonts w:ascii="Times New Roman" w:eastAsia="Calibri" w:hAnsi="Times New Roman" w:cs="Times New Roman"/>
                  <w:sz w:val="20"/>
                  <w:szCs w:val="24"/>
                  <w:lang w:val="ru-RU"/>
                </w:rPr>
                <w:t>http://www.kidney-international.org</w:t>
              </w:r>
            </w:hyperlink>
          </w:p>
          <w:p w:rsidR="005D0EA1" w:rsidRPr="00567681" w:rsidRDefault="00384922" w:rsidP="00567681">
            <w:pPr>
              <w:tabs>
                <w:tab w:val="left" w:pos="317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proofErr w:type="spellStart"/>
            <w:r w:rsidRPr="00567681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Paediatric</w:t>
            </w:r>
            <w:proofErr w:type="spellEnd"/>
            <w:r w:rsidRPr="00567681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 xml:space="preserve"> nephrology / Lesley Rees. [</w:t>
            </w:r>
            <w:proofErr w:type="gramStart"/>
            <w:r w:rsidRPr="00567681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et</w:t>
            </w:r>
            <w:proofErr w:type="gramEnd"/>
            <w:r w:rsidRPr="00567681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 xml:space="preserve"> al.].—2nd ed. p.; cm</w:t>
            </w:r>
            <w:proofErr w:type="gramStart"/>
            <w:r w:rsidRPr="00567681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.—</w:t>
            </w:r>
            <w:proofErr w:type="gramEnd"/>
            <w:r w:rsidRPr="00567681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 xml:space="preserve"> (Oxford specialist handbooks in </w:t>
            </w:r>
            <w:proofErr w:type="spellStart"/>
            <w:r w:rsidRPr="00567681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paediatrics</w:t>
            </w:r>
            <w:proofErr w:type="spellEnd"/>
            <w:r w:rsidRPr="00567681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) 201</w:t>
            </w:r>
            <w:r w:rsidR="00567681" w:rsidRPr="00567681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6</w:t>
            </w:r>
            <w:r w:rsidRPr="00567681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 xml:space="preserve">-Rev. ed. of: </w:t>
            </w:r>
            <w:proofErr w:type="spellStart"/>
            <w:r w:rsidRPr="00567681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Paediatric</w:t>
            </w:r>
            <w:proofErr w:type="spellEnd"/>
            <w:r w:rsidRPr="00567681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 xml:space="preserve"> nephrology/Lesley Rees, Nicolas J.A. Webb.</w:t>
            </w:r>
          </w:p>
        </w:tc>
        <w:tc>
          <w:tcPr>
            <w:tcW w:w="1701" w:type="dxa"/>
            <w:shd w:val="clear" w:color="auto" w:fill="auto"/>
          </w:tcPr>
          <w:p w:rsidR="005D0EA1" w:rsidRPr="006F6B8F" w:rsidRDefault="005D0EA1" w:rsidP="007F1B74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6F6B8F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-</w:t>
            </w:r>
          </w:p>
        </w:tc>
      </w:tr>
      <w:tr w:rsidR="005D0EA1" w:rsidRPr="006F6B8F" w:rsidTr="007F1B74">
        <w:trPr>
          <w:trHeight w:val="1308"/>
        </w:trPr>
        <w:tc>
          <w:tcPr>
            <w:tcW w:w="534" w:type="dxa"/>
            <w:shd w:val="clear" w:color="auto" w:fill="auto"/>
          </w:tcPr>
          <w:p w:rsidR="005D0EA1" w:rsidRPr="006F6B8F" w:rsidRDefault="00AE2385" w:rsidP="007F1B7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5D0EA1" w:rsidRPr="006F6B8F" w:rsidRDefault="00567681" w:rsidP="007F1B74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Нефроти</w:t>
            </w:r>
            <w:r w:rsidR="00DB1D0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ческий синдром у детей</w:t>
            </w:r>
          </w:p>
          <w:p w:rsidR="005D0EA1" w:rsidRPr="006F6B8F" w:rsidRDefault="005D0EA1" w:rsidP="00DB1D02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</w:pPr>
            <w:r w:rsidRPr="006F6B8F"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  <w:t>201</w:t>
            </w:r>
            <w:r w:rsidR="00DB1D02"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  <w:t>3</w:t>
            </w:r>
            <w:r w:rsidRPr="006F6B8F"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  <w:t xml:space="preserve"> г</w:t>
            </w:r>
          </w:p>
        </w:tc>
        <w:tc>
          <w:tcPr>
            <w:tcW w:w="3260" w:type="dxa"/>
            <w:shd w:val="clear" w:color="auto" w:fill="auto"/>
          </w:tcPr>
          <w:p w:rsidR="005D0EA1" w:rsidRDefault="00DB1D02" w:rsidP="00DB1D02">
            <w:pPr>
              <w:pStyle w:val="a3"/>
              <w:numPr>
                <w:ilvl w:val="0"/>
                <w:numId w:val="12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Устаревшая международная классификация стадий хронических болезней</w:t>
            </w:r>
          </w:p>
          <w:p w:rsidR="00DB1D02" w:rsidRPr="00DB1D02" w:rsidRDefault="00DB1D02" w:rsidP="00DB1D02">
            <w:pPr>
              <w:pStyle w:val="a3"/>
              <w:numPr>
                <w:ilvl w:val="0"/>
                <w:numId w:val="12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Устаревшая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диф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.д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иагностика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 </w:t>
            </w:r>
          </w:p>
        </w:tc>
        <w:tc>
          <w:tcPr>
            <w:tcW w:w="7796" w:type="dxa"/>
            <w:gridSpan w:val="2"/>
            <w:shd w:val="clear" w:color="auto" w:fill="auto"/>
          </w:tcPr>
          <w:p w:rsidR="005D0EA1" w:rsidRDefault="00DB1D02" w:rsidP="00DB1D02">
            <w:pPr>
              <w:pStyle w:val="a3"/>
              <w:numPr>
                <w:ilvl w:val="0"/>
                <w:numId w:val="13"/>
              </w:numPr>
              <w:tabs>
                <w:tab w:val="left" w:pos="34"/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Пересмотрены определения, используемые при нефротическом синдроме.</w:t>
            </w:r>
          </w:p>
          <w:p w:rsidR="00DB1D02" w:rsidRDefault="00DB1D02" w:rsidP="00DB1D02">
            <w:pPr>
              <w:pStyle w:val="a3"/>
              <w:numPr>
                <w:ilvl w:val="0"/>
                <w:numId w:val="13"/>
              </w:numPr>
              <w:tabs>
                <w:tab w:val="left" w:pos="34"/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Добавлен врожденный нефротический синдром</w:t>
            </w:r>
          </w:p>
          <w:p w:rsidR="00DB1D02" w:rsidRDefault="00DB1D02" w:rsidP="00DB1D02">
            <w:pPr>
              <w:pStyle w:val="a3"/>
              <w:numPr>
                <w:ilvl w:val="0"/>
                <w:numId w:val="13"/>
              </w:numPr>
              <w:tabs>
                <w:tab w:val="left" w:pos="34"/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Разработаны схема диагностики</w:t>
            </w:r>
            <w:r w:rsidR="008C5AE9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 врожденного и приобретенного идиопатического нефротического синдрома</w:t>
            </w:r>
          </w:p>
          <w:p w:rsidR="008C5AE9" w:rsidRDefault="008C5AE9" w:rsidP="00DB1D02">
            <w:pPr>
              <w:pStyle w:val="a3"/>
              <w:numPr>
                <w:ilvl w:val="0"/>
                <w:numId w:val="13"/>
              </w:numPr>
              <w:tabs>
                <w:tab w:val="left" w:pos="34"/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Включена таблица «Дифференциальный диагноз различных морфологических вариантов нефротического синдрома».</w:t>
            </w:r>
          </w:p>
          <w:p w:rsidR="008C5AE9" w:rsidRDefault="008C5AE9" w:rsidP="00DB1D02">
            <w:pPr>
              <w:pStyle w:val="a3"/>
              <w:numPr>
                <w:ilvl w:val="0"/>
                <w:numId w:val="13"/>
              </w:numPr>
              <w:tabs>
                <w:tab w:val="left" w:pos="34"/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Включена карта маршрутизации пациента и карта наблюдения пациента.</w:t>
            </w:r>
          </w:p>
          <w:p w:rsidR="00AE2385" w:rsidRDefault="00AE2385" w:rsidP="00DB1D02">
            <w:pPr>
              <w:pStyle w:val="a3"/>
              <w:numPr>
                <w:ilvl w:val="0"/>
                <w:numId w:val="13"/>
              </w:numPr>
              <w:tabs>
                <w:tab w:val="left" w:pos="34"/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Обновлена терапия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стероидочувствительного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стероидрезистентного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 нефротического синдрома (включены схемы терапии), включена терапия врожденного нефротического синдрома. Включено хирургическое вмешательство при врожденном нефротическом синдроме (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нефроэктомия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, диализ и трансплантация)</w:t>
            </w:r>
          </w:p>
          <w:p w:rsidR="008C5AE9" w:rsidRPr="00DB1D02" w:rsidRDefault="008C5AE9" w:rsidP="00DB1D02">
            <w:pPr>
              <w:pStyle w:val="a3"/>
              <w:numPr>
                <w:ilvl w:val="0"/>
                <w:numId w:val="13"/>
              </w:numPr>
              <w:tabs>
                <w:tab w:val="left" w:pos="34"/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Разработан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 на основе международного клинического руководства </w:t>
            </w:r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Практические клинические рекомендации KDIGO по лечению </w:t>
            </w:r>
            <w:proofErr w:type="spellStart"/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гломерулонефритов</w:t>
            </w:r>
            <w:proofErr w:type="spellEnd"/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 KDIGO </w:t>
            </w:r>
            <w:proofErr w:type="spellStart"/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Clinical</w:t>
            </w:r>
            <w:proofErr w:type="spellEnd"/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Practice</w:t>
            </w:r>
            <w:proofErr w:type="spellEnd"/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Guideline</w:t>
            </w:r>
            <w:proofErr w:type="spellEnd"/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for</w:t>
            </w:r>
            <w:proofErr w:type="spellEnd"/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Glomerulonephritis</w:t>
            </w:r>
            <w:proofErr w:type="spellEnd"/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Kidney</w:t>
            </w:r>
            <w:proofErr w:type="spellEnd"/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International</w:t>
            </w:r>
            <w:proofErr w:type="spellEnd"/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supplements</w:t>
            </w:r>
            <w:proofErr w:type="spellEnd"/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Volume</w:t>
            </w:r>
            <w:proofErr w:type="spellEnd"/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 2/ </w:t>
            </w:r>
            <w:proofErr w:type="spellStart"/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issue</w:t>
            </w:r>
            <w:proofErr w:type="spellEnd"/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 2/ </w:t>
            </w:r>
            <w:proofErr w:type="spellStart"/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June</w:t>
            </w:r>
            <w:proofErr w:type="spellEnd"/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 201</w:t>
            </w:r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5</w:t>
            </w:r>
            <w:r w:rsidRPr="00384922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 </w:t>
            </w:r>
            <w:hyperlink r:id="rId8" w:history="1">
              <w:r w:rsidRPr="003F11D0">
                <w:rPr>
                  <w:rStyle w:val="a4"/>
                  <w:rFonts w:ascii="Times New Roman" w:eastAsia="Calibri" w:hAnsi="Times New Roman" w:cs="Times New Roman"/>
                  <w:sz w:val="20"/>
                  <w:szCs w:val="24"/>
                  <w:lang w:val="ru-RU"/>
                </w:rPr>
                <w:t>http://www.kidney-international.org</w:t>
              </w:r>
            </w:hyperlink>
          </w:p>
        </w:tc>
        <w:tc>
          <w:tcPr>
            <w:tcW w:w="1701" w:type="dxa"/>
            <w:shd w:val="clear" w:color="auto" w:fill="auto"/>
          </w:tcPr>
          <w:p w:rsidR="005D0EA1" w:rsidRPr="006F6B8F" w:rsidRDefault="005D0EA1" w:rsidP="007F1B74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6F6B8F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-</w:t>
            </w:r>
          </w:p>
        </w:tc>
      </w:tr>
      <w:tr w:rsidR="005D0EA1" w:rsidRPr="006F6B8F" w:rsidTr="007F1B74">
        <w:trPr>
          <w:trHeight w:val="299"/>
        </w:trPr>
        <w:tc>
          <w:tcPr>
            <w:tcW w:w="15417" w:type="dxa"/>
            <w:gridSpan w:val="6"/>
            <w:shd w:val="clear" w:color="auto" w:fill="auto"/>
          </w:tcPr>
          <w:p w:rsidR="005D0EA1" w:rsidRPr="006F6B8F" w:rsidRDefault="008C5AE9" w:rsidP="007F1B74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/>
              </w:rPr>
              <w:t>Пульмонология</w:t>
            </w:r>
          </w:p>
        </w:tc>
      </w:tr>
      <w:tr w:rsidR="005D0EA1" w:rsidRPr="006F6B8F" w:rsidTr="007F1B74">
        <w:trPr>
          <w:trHeight w:val="1308"/>
        </w:trPr>
        <w:tc>
          <w:tcPr>
            <w:tcW w:w="534" w:type="dxa"/>
            <w:shd w:val="clear" w:color="auto" w:fill="auto"/>
          </w:tcPr>
          <w:p w:rsidR="005D0EA1" w:rsidRPr="006F6B8F" w:rsidRDefault="00AE2385" w:rsidP="007F1B7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5D0EA1" w:rsidRDefault="008C5AE9" w:rsidP="008C5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shd w:val="clear" w:color="auto" w:fill="FFFFFF"/>
                <w:lang w:val="ru-RU"/>
              </w:rPr>
              <w:t>Пневмония у взрослых</w:t>
            </w:r>
          </w:p>
          <w:p w:rsidR="008C5AE9" w:rsidRPr="006F6B8F" w:rsidRDefault="008C5AE9" w:rsidP="008C5A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6F6B8F"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  <w:t>201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  <w:t>3</w:t>
            </w:r>
            <w:r w:rsidRPr="006F6B8F"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  <w:t xml:space="preserve"> г</w:t>
            </w:r>
          </w:p>
        </w:tc>
        <w:tc>
          <w:tcPr>
            <w:tcW w:w="3260" w:type="dxa"/>
            <w:shd w:val="clear" w:color="auto" w:fill="auto"/>
          </w:tcPr>
          <w:p w:rsidR="005D0EA1" w:rsidRPr="006F6B8F" w:rsidRDefault="008C5AE9" w:rsidP="008C5AE9">
            <w:pPr>
              <w:spacing w:after="0" w:line="240" w:lineRule="auto"/>
              <w:ind w:right="-5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8C5AE9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Пересмотрен протокол и внесены коррекции с учетом появившихся новых данных по определению тяжести пневмонии, критериев госпитализации, антибактериальной терапии</w:t>
            </w:r>
          </w:p>
        </w:tc>
        <w:tc>
          <w:tcPr>
            <w:tcW w:w="3969" w:type="dxa"/>
            <w:shd w:val="clear" w:color="auto" w:fill="auto"/>
          </w:tcPr>
          <w:p w:rsidR="008C5AE9" w:rsidRPr="008C5AE9" w:rsidRDefault="008C5AE9" w:rsidP="008C5AE9">
            <w:pPr>
              <w:numPr>
                <w:ilvl w:val="0"/>
                <w:numId w:val="14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8C5AE9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Структура приведена в соответствие с Регламентом по разработке/пересмотру КП</w:t>
            </w:r>
          </w:p>
          <w:p w:rsidR="008C5AE9" w:rsidRPr="008C5AE9" w:rsidRDefault="008C5AE9" w:rsidP="00C8673E">
            <w:pPr>
              <w:numPr>
                <w:ilvl w:val="0"/>
                <w:numId w:val="14"/>
              </w:numPr>
              <w:tabs>
                <w:tab w:val="left" w:pos="33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8C5AE9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Конкретизированы показания к госпитализации</w:t>
            </w:r>
          </w:p>
          <w:p w:rsidR="008C5AE9" w:rsidRPr="008C5AE9" w:rsidRDefault="008C5AE9" w:rsidP="00C8673E">
            <w:pPr>
              <w:numPr>
                <w:ilvl w:val="0"/>
                <w:numId w:val="14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proofErr w:type="gramStart"/>
            <w:r w:rsidRPr="008C5AE9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Добавлены в диагностические мероприятия: определение С-реактивного белка и </w:t>
            </w:r>
            <w:proofErr w:type="spellStart"/>
            <w:r w:rsidRPr="008C5AE9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прокальцитонинового</w:t>
            </w:r>
            <w:proofErr w:type="spellEnd"/>
            <w:r w:rsidRPr="008C5AE9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 теста, определение газов артериальной крови. </w:t>
            </w:r>
            <w:proofErr w:type="gramEnd"/>
          </w:p>
          <w:p w:rsidR="008C5AE9" w:rsidRPr="008C5AE9" w:rsidRDefault="008C5AE9" w:rsidP="00C8673E">
            <w:pPr>
              <w:numPr>
                <w:ilvl w:val="0"/>
                <w:numId w:val="14"/>
              </w:numPr>
              <w:tabs>
                <w:tab w:val="left" w:pos="32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8C5AE9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Разработан диагностический алгоритм (в виде схемы)</w:t>
            </w:r>
          </w:p>
          <w:p w:rsidR="008C5AE9" w:rsidRPr="008C5AE9" w:rsidRDefault="008C5AE9" w:rsidP="00C8673E">
            <w:pPr>
              <w:numPr>
                <w:ilvl w:val="0"/>
                <w:numId w:val="14"/>
              </w:numPr>
              <w:tabs>
                <w:tab w:val="left" w:pos="33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8C5AE9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Пересмотрена антибактериальная терапия с учетом появившихся новых </w:t>
            </w:r>
            <w:r w:rsidRPr="008C5AE9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lastRenderedPageBreak/>
              <w:t>данных.</w:t>
            </w:r>
          </w:p>
          <w:p w:rsidR="008C5AE9" w:rsidRPr="008C5AE9" w:rsidRDefault="008C5AE9" w:rsidP="00C8673E">
            <w:pPr>
              <w:numPr>
                <w:ilvl w:val="0"/>
                <w:numId w:val="14"/>
              </w:numPr>
              <w:tabs>
                <w:tab w:val="left" w:pos="28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8C5AE9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Включен раздел по немедикаментозной терапии – респираторная поддержка при пневмонии, критерии перевода на </w:t>
            </w:r>
            <w:proofErr w:type="spellStart"/>
            <w:r w:rsidRPr="008C5AE9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неинвазивную</w:t>
            </w:r>
            <w:proofErr w:type="spellEnd"/>
            <w:r w:rsidRPr="008C5AE9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 и </w:t>
            </w:r>
            <w:proofErr w:type="spellStart"/>
            <w:r w:rsidRPr="008C5AE9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инваивную</w:t>
            </w:r>
            <w:proofErr w:type="spellEnd"/>
            <w:r w:rsidRPr="008C5AE9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 вентиляцию легких</w:t>
            </w:r>
          </w:p>
          <w:p w:rsidR="005D0EA1" w:rsidRDefault="008C5AE9" w:rsidP="008C5AE9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8C5AE9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Включены критерии эффективности лечения пневмонии и дальнейшие рекомендации по ведению пациентов</w:t>
            </w:r>
          </w:p>
          <w:p w:rsidR="00C8673E" w:rsidRPr="00C8673E" w:rsidRDefault="00C8673E" w:rsidP="00C8673E">
            <w:pPr>
              <w:pStyle w:val="a3"/>
              <w:numPr>
                <w:ilvl w:val="0"/>
                <w:numId w:val="14"/>
              </w:numPr>
              <w:tabs>
                <w:tab w:val="left" w:pos="304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Разработан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 на основе международного клинического руководства</w:t>
            </w:r>
          </w:p>
        </w:tc>
        <w:tc>
          <w:tcPr>
            <w:tcW w:w="5528" w:type="dxa"/>
            <w:gridSpan w:val="2"/>
            <w:shd w:val="clear" w:color="auto" w:fill="auto"/>
          </w:tcPr>
          <w:p w:rsidR="005D0EA1" w:rsidRPr="006F6B8F" w:rsidRDefault="005D0EA1" w:rsidP="007F1B7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</w:pPr>
          </w:p>
        </w:tc>
      </w:tr>
      <w:tr w:rsidR="005D0EA1" w:rsidRPr="006F6B8F" w:rsidTr="007F1B74">
        <w:trPr>
          <w:trHeight w:val="1308"/>
        </w:trPr>
        <w:tc>
          <w:tcPr>
            <w:tcW w:w="534" w:type="dxa"/>
            <w:shd w:val="clear" w:color="auto" w:fill="auto"/>
          </w:tcPr>
          <w:p w:rsidR="005D0EA1" w:rsidRPr="006F6B8F" w:rsidRDefault="00AE2385" w:rsidP="007F1B7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lastRenderedPageBreak/>
              <w:t>6</w:t>
            </w:r>
          </w:p>
        </w:tc>
        <w:tc>
          <w:tcPr>
            <w:tcW w:w="2126" w:type="dxa"/>
            <w:shd w:val="clear" w:color="auto" w:fill="auto"/>
          </w:tcPr>
          <w:p w:rsidR="005D0EA1" w:rsidRPr="006F6B8F" w:rsidRDefault="00AE2385" w:rsidP="00AE2385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Идиопатический легочный фиброз </w:t>
            </w:r>
            <w:r w:rsidRPr="006F6B8F"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  <w:t>201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  <w:t>3</w:t>
            </w:r>
            <w:r w:rsidRPr="006F6B8F"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  <w:t xml:space="preserve"> г</w:t>
            </w:r>
          </w:p>
        </w:tc>
        <w:tc>
          <w:tcPr>
            <w:tcW w:w="3260" w:type="dxa"/>
            <w:shd w:val="clear" w:color="auto" w:fill="auto"/>
          </w:tcPr>
          <w:p w:rsidR="005D0EA1" w:rsidRDefault="00AE2385" w:rsidP="00AE2385">
            <w:pPr>
              <w:spacing w:after="0" w:line="240" w:lineRule="auto"/>
              <w:ind w:right="-5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AE2385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Протокол пересмотрен с добавлением новых сведений по диагностике и лечению забо</w:t>
            </w:r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ле</w:t>
            </w:r>
            <w:r w:rsidRPr="00AE2385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вания</w:t>
            </w:r>
            <w:r w:rsidR="00281148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. </w:t>
            </w:r>
          </w:p>
          <w:p w:rsidR="00281148" w:rsidRPr="006F6B8F" w:rsidRDefault="00281148" w:rsidP="00281148">
            <w:pPr>
              <w:spacing w:after="0" w:line="240" w:lineRule="auto"/>
              <w:ind w:right="-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Терапия СГКС рассматривается как метод при обострении ИЛФК, исключена из раздела основных методов лечения</w:t>
            </w:r>
          </w:p>
        </w:tc>
        <w:tc>
          <w:tcPr>
            <w:tcW w:w="3969" w:type="dxa"/>
            <w:shd w:val="clear" w:color="auto" w:fill="auto"/>
          </w:tcPr>
          <w:p w:rsidR="00AE2385" w:rsidRPr="00AE2385" w:rsidRDefault="00AE2385" w:rsidP="00AE2385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AE2385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Структура приведена в соответствие с Регламентом по разработке/пересмотру КП</w:t>
            </w:r>
          </w:p>
          <w:p w:rsidR="00AE2385" w:rsidRDefault="00281148" w:rsidP="00AE2385">
            <w:pPr>
              <w:pStyle w:val="a3"/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Приведена уточненная классификация</w:t>
            </w:r>
          </w:p>
          <w:p w:rsidR="00281148" w:rsidRDefault="00281148" w:rsidP="00AE2385">
            <w:pPr>
              <w:pStyle w:val="a3"/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Включена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противофибротическая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 терапия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пирфенидоном</w:t>
            </w:r>
            <w:proofErr w:type="spellEnd"/>
          </w:p>
          <w:p w:rsidR="00281148" w:rsidRDefault="00281148" w:rsidP="00AE2385">
            <w:pPr>
              <w:pStyle w:val="a3"/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Терапия СГКС оставлена при обострении ИЛФ</w:t>
            </w:r>
          </w:p>
          <w:p w:rsidR="00281148" w:rsidRPr="00AE2385" w:rsidRDefault="00281148" w:rsidP="00281148">
            <w:pPr>
              <w:pStyle w:val="a3"/>
              <w:numPr>
                <w:ilvl w:val="0"/>
                <w:numId w:val="15"/>
              </w:numPr>
              <w:tabs>
                <w:tab w:val="left" w:pos="304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AE2385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Терапия дополнена новыми препаратами с доказательной эффективностью с учетом новых данных. </w:t>
            </w:r>
          </w:p>
          <w:p w:rsidR="00281148" w:rsidRPr="00AE2385" w:rsidRDefault="00281148" w:rsidP="00281148">
            <w:pPr>
              <w:pStyle w:val="a3"/>
              <w:numPr>
                <w:ilvl w:val="0"/>
                <w:numId w:val="15"/>
              </w:numPr>
              <w:tabs>
                <w:tab w:val="left" w:pos="270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Включена хирургическое вмешательство трансплантация легких и добавлены </w:t>
            </w:r>
            <w:r w:rsidRPr="00AE2385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показания </w:t>
            </w:r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к данной процедуре</w:t>
            </w:r>
          </w:p>
          <w:p w:rsidR="005D0EA1" w:rsidRPr="00404501" w:rsidRDefault="00AE2385" w:rsidP="00404501">
            <w:pPr>
              <w:pStyle w:val="a3"/>
              <w:numPr>
                <w:ilvl w:val="0"/>
                <w:numId w:val="15"/>
              </w:numPr>
              <w:tabs>
                <w:tab w:val="left" w:pos="237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404501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Добавлен раздел по оценке эффективности терапии ИЛФ.</w:t>
            </w:r>
          </w:p>
          <w:p w:rsidR="00AE2385" w:rsidRPr="00AE2385" w:rsidRDefault="00AE2385" w:rsidP="00AE2385">
            <w:pPr>
              <w:pStyle w:val="a3"/>
              <w:numPr>
                <w:ilvl w:val="0"/>
                <w:numId w:val="15"/>
              </w:numPr>
              <w:tabs>
                <w:tab w:val="left" w:pos="237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proofErr w:type="gramStart"/>
            <w:r w:rsidRPr="00AE2385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Разработан</w:t>
            </w:r>
            <w:proofErr w:type="gramEnd"/>
            <w:r w:rsidRPr="00AE2385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 на основе международного клинического руководства: </w:t>
            </w:r>
            <w:proofErr w:type="spellStart"/>
            <w:r w:rsidRPr="00AE238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RaghuG</w:t>
            </w:r>
            <w:proofErr w:type="spellEnd"/>
            <w:r w:rsidRPr="00AE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proofErr w:type="gramStart"/>
            <w:r w:rsidRPr="00AE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,</w:t>
            </w:r>
            <w:proofErr w:type="spellStart"/>
            <w:r w:rsidRPr="00AE238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CollardH</w:t>
            </w:r>
            <w:proofErr w:type="spellEnd"/>
            <w:r w:rsidRPr="00AE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AE238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R</w:t>
            </w:r>
            <w:proofErr w:type="gramEnd"/>
            <w:r w:rsidRPr="00AE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., </w:t>
            </w:r>
            <w:proofErr w:type="spellStart"/>
            <w:r w:rsidRPr="00AE238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EganJ</w:t>
            </w:r>
            <w:proofErr w:type="spellEnd"/>
            <w:r w:rsidRPr="00AE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AE238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J</w:t>
            </w:r>
            <w:r w:rsidRPr="00AE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. </w:t>
            </w:r>
            <w:proofErr w:type="spellStart"/>
            <w:proofErr w:type="gramStart"/>
            <w:r w:rsidRPr="00AE238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etal</w:t>
            </w:r>
            <w:proofErr w:type="spellEnd"/>
            <w:proofErr w:type="gramEnd"/>
            <w:r w:rsidRPr="00AE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. </w:t>
            </w:r>
            <w:r w:rsidRPr="00AE238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An official ATS/ERS/JRS/ALAT statement: idiopathic pulmonary fibrosis; evidence-based </w:t>
            </w:r>
            <w:proofErr w:type="gramStart"/>
            <w:r w:rsidRPr="00AE238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guidelines  for</w:t>
            </w:r>
            <w:proofErr w:type="gramEnd"/>
            <w:r w:rsidRPr="00AE238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diagnosis and management.  Am. J. </w:t>
            </w:r>
            <w:proofErr w:type="spellStart"/>
            <w:r w:rsidRPr="00AE238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Respir</w:t>
            </w:r>
            <w:proofErr w:type="spellEnd"/>
            <w:r w:rsidRPr="00AE238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 Crit. Care Med. 201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5</w:t>
            </w:r>
            <w:r w:rsidRPr="00AE238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; 183: 788-824.</w:t>
            </w:r>
          </w:p>
          <w:p w:rsidR="00AE2385" w:rsidRPr="00AE2385" w:rsidRDefault="00AE2385" w:rsidP="00AE2385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E238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Raghu G.</w:t>
            </w:r>
            <w:proofErr w:type="gramStart"/>
            <w:r w:rsidRPr="00AE238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,</w:t>
            </w:r>
            <w:proofErr w:type="spellStart"/>
            <w:r w:rsidRPr="00AE238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Rochwerg</w:t>
            </w:r>
            <w:proofErr w:type="spellEnd"/>
            <w:proofErr w:type="gramEnd"/>
            <w:r w:rsidRPr="00AE238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B., Zhang Y. et al. An </w:t>
            </w:r>
            <w:proofErr w:type="spellStart"/>
            <w:r w:rsidRPr="00AE238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officialATS</w:t>
            </w:r>
            <w:proofErr w:type="spellEnd"/>
            <w:r w:rsidRPr="00AE238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/ERS/JRS/ALAT clinical practice guideline: treatment of idiopathic pulmonary fibrosis: executive summary an update of the 2015 clinical practice guideline. Am. J. </w:t>
            </w:r>
            <w:proofErr w:type="spellStart"/>
            <w:r w:rsidRPr="00AE238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Respir</w:t>
            </w:r>
            <w:proofErr w:type="spellEnd"/>
            <w:r w:rsidRPr="00AE238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 Crit. Care Med. 2015; 192: e3 – e19.</w:t>
            </w:r>
          </w:p>
          <w:p w:rsidR="00AE2385" w:rsidRPr="00AE2385" w:rsidRDefault="00AE2385" w:rsidP="00AE2385">
            <w:pPr>
              <w:pStyle w:val="a3"/>
              <w:tabs>
                <w:tab w:val="left" w:pos="237"/>
              </w:tabs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</w:p>
        </w:tc>
        <w:tc>
          <w:tcPr>
            <w:tcW w:w="5528" w:type="dxa"/>
            <w:gridSpan w:val="2"/>
            <w:shd w:val="clear" w:color="auto" w:fill="auto"/>
          </w:tcPr>
          <w:p w:rsidR="005D0EA1" w:rsidRPr="00AE2385" w:rsidRDefault="005D0EA1" w:rsidP="007F1B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AE2385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 xml:space="preserve"> </w:t>
            </w:r>
          </w:p>
        </w:tc>
      </w:tr>
      <w:tr w:rsidR="00AE2385" w:rsidRPr="006F6B8F" w:rsidTr="00AE2385">
        <w:trPr>
          <w:trHeight w:val="422"/>
        </w:trPr>
        <w:tc>
          <w:tcPr>
            <w:tcW w:w="15417" w:type="dxa"/>
            <w:gridSpan w:val="6"/>
            <w:shd w:val="clear" w:color="auto" w:fill="auto"/>
          </w:tcPr>
          <w:p w:rsidR="00AE2385" w:rsidRPr="00AE2385" w:rsidRDefault="00AE2385" w:rsidP="00AE2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</w:pPr>
            <w:r w:rsidRPr="00AE2385"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  <w:t>Пульмонология (детская)</w:t>
            </w:r>
          </w:p>
        </w:tc>
      </w:tr>
      <w:tr w:rsidR="00AE2385" w:rsidRPr="006F6B8F" w:rsidTr="007F1B74">
        <w:trPr>
          <w:trHeight w:val="1308"/>
        </w:trPr>
        <w:tc>
          <w:tcPr>
            <w:tcW w:w="534" w:type="dxa"/>
            <w:shd w:val="clear" w:color="auto" w:fill="auto"/>
          </w:tcPr>
          <w:p w:rsidR="00AE2385" w:rsidRPr="006F6B8F" w:rsidRDefault="00AE2385" w:rsidP="007F1B7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lastRenderedPageBreak/>
              <w:t>7</w:t>
            </w:r>
          </w:p>
        </w:tc>
        <w:tc>
          <w:tcPr>
            <w:tcW w:w="2126" w:type="dxa"/>
            <w:shd w:val="clear" w:color="auto" w:fill="auto"/>
          </w:tcPr>
          <w:p w:rsidR="00AE2385" w:rsidRPr="00281148" w:rsidRDefault="00281148" w:rsidP="007F1B74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281148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Пневмония у детей</w:t>
            </w:r>
          </w:p>
          <w:p w:rsidR="00281148" w:rsidRPr="006F6B8F" w:rsidRDefault="00281148" w:rsidP="007F1B74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  <w:t>2013 год</w:t>
            </w:r>
          </w:p>
        </w:tc>
        <w:tc>
          <w:tcPr>
            <w:tcW w:w="3260" w:type="dxa"/>
            <w:shd w:val="clear" w:color="auto" w:fill="auto"/>
          </w:tcPr>
          <w:p w:rsidR="00AE2385" w:rsidRPr="006F6B8F" w:rsidRDefault="00404501" w:rsidP="007F1B74">
            <w:pPr>
              <w:spacing w:after="0" w:line="240" w:lineRule="auto"/>
              <w:ind w:right="-5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8C5AE9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Пересмотрен протокол и внесены коррекции с учетом появившихся новых данных по определению тяжести пневмонии</w:t>
            </w:r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 у детей</w:t>
            </w:r>
            <w:r w:rsidRPr="008C5AE9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, критериев госпитализации, антибактериальной терапии</w:t>
            </w:r>
          </w:p>
        </w:tc>
        <w:tc>
          <w:tcPr>
            <w:tcW w:w="3969" w:type="dxa"/>
            <w:shd w:val="clear" w:color="auto" w:fill="auto"/>
          </w:tcPr>
          <w:p w:rsidR="00281148" w:rsidRPr="00281148" w:rsidRDefault="00281148" w:rsidP="002811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1.</w:t>
            </w:r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 xml:space="preserve">Структура </w:t>
            </w:r>
            <w:proofErr w:type="spellStart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приведена</w:t>
            </w:r>
            <w:proofErr w:type="spellEnd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 xml:space="preserve"> в </w:t>
            </w:r>
            <w:proofErr w:type="spellStart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соответствие</w:t>
            </w:r>
            <w:proofErr w:type="spellEnd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 xml:space="preserve"> с </w:t>
            </w:r>
            <w:proofErr w:type="spellStart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Регламентом</w:t>
            </w:r>
            <w:proofErr w:type="spellEnd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по</w:t>
            </w:r>
            <w:proofErr w:type="spellEnd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разработке</w:t>
            </w:r>
            <w:proofErr w:type="spellEnd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/</w:t>
            </w:r>
            <w:proofErr w:type="spellStart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пересмотру</w:t>
            </w:r>
            <w:proofErr w:type="spellEnd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 xml:space="preserve"> КП</w:t>
            </w:r>
          </w:p>
          <w:p w:rsidR="00281148" w:rsidRPr="00281148" w:rsidRDefault="00281148" w:rsidP="002811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2.</w:t>
            </w:r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 xml:space="preserve">Изменена </w:t>
            </w:r>
            <w:proofErr w:type="spellStart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этиологическая</w:t>
            </w:r>
            <w:proofErr w:type="spellEnd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 xml:space="preserve">  </w:t>
            </w:r>
            <w:proofErr w:type="spellStart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классификация</w:t>
            </w:r>
            <w:proofErr w:type="spellEnd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 xml:space="preserve"> </w:t>
            </w:r>
          </w:p>
          <w:p w:rsidR="00281148" w:rsidRDefault="00281148" w:rsidP="002811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5.</w:t>
            </w:r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 xml:space="preserve">Изменено </w:t>
            </w:r>
            <w:proofErr w:type="spellStart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описание</w:t>
            </w:r>
            <w:proofErr w:type="spellEnd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дифференциальной</w:t>
            </w:r>
            <w:proofErr w:type="spellEnd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диагностики</w:t>
            </w:r>
            <w:proofErr w:type="spellEnd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 xml:space="preserve"> </w:t>
            </w:r>
          </w:p>
          <w:p w:rsidR="00281148" w:rsidRPr="00281148" w:rsidRDefault="00281148" w:rsidP="002811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  <w:lang w:val="ru-RU" w:eastAsia="ru-RU"/>
              </w:rPr>
              <w:t>6. Добавлен диагностический алгоритм (схема)</w:t>
            </w:r>
          </w:p>
          <w:p w:rsidR="00281148" w:rsidRPr="00281148" w:rsidRDefault="00281148" w:rsidP="002811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6.</w:t>
            </w:r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 xml:space="preserve">Изменены </w:t>
            </w:r>
            <w:proofErr w:type="spellStart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показания</w:t>
            </w:r>
            <w:proofErr w:type="spellEnd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для</w:t>
            </w:r>
            <w:proofErr w:type="spellEnd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экстренной</w:t>
            </w:r>
            <w:proofErr w:type="spellEnd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 xml:space="preserve"> и </w:t>
            </w:r>
            <w:proofErr w:type="spellStart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плановой</w:t>
            </w:r>
            <w:proofErr w:type="spellEnd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госпитализации</w:t>
            </w:r>
            <w:proofErr w:type="spellEnd"/>
          </w:p>
          <w:p w:rsidR="00281148" w:rsidRPr="00281148" w:rsidRDefault="00281148" w:rsidP="002811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7.</w:t>
            </w:r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 xml:space="preserve">Разработан </w:t>
            </w:r>
            <w:proofErr w:type="spellStart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диагностический</w:t>
            </w:r>
            <w:proofErr w:type="spellEnd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алгоритм</w:t>
            </w:r>
            <w:proofErr w:type="spellEnd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 xml:space="preserve"> (в </w:t>
            </w:r>
            <w:proofErr w:type="spellStart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виде</w:t>
            </w:r>
            <w:proofErr w:type="spellEnd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схемы</w:t>
            </w:r>
            <w:proofErr w:type="spellEnd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)</w:t>
            </w:r>
          </w:p>
          <w:p w:rsidR="00AE2385" w:rsidRPr="00404501" w:rsidRDefault="00281148" w:rsidP="0040450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8.</w:t>
            </w:r>
            <w:r w:rsidR="00404501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val="ru-RU" w:eastAsia="ru-RU"/>
              </w:rPr>
              <w:t xml:space="preserve">Разработан на основе международного клинического руководства: </w:t>
            </w:r>
            <w:r w:rsidR="00404501" w:rsidRPr="004045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McCabe</w:t>
            </w:r>
            <w:r w:rsidR="00404501" w:rsidRPr="0040450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404501" w:rsidRPr="004045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="00404501" w:rsidRPr="0040450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="00404501" w:rsidRPr="004045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Kirchner</w:t>
            </w:r>
            <w:r w:rsidR="00404501" w:rsidRPr="0040450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404501" w:rsidRPr="004045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="00404501" w:rsidRPr="0040450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="00404501" w:rsidRPr="004045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Zhang</w:t>
            </w:r>
            <w:r w:rsidR="00404501" w:rsidRPr="0040450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404501" w:rsidRPr="004045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="00404501" w:rsidRPr="0040450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="00404501" w:rsidRPr="004045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et</w:t>
            </w:r>
            <w:r w:rsidR="00404501" w:rsidRPr="0040450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404501" w:rsidRPr="004045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</w:t>
            </w:r>
            <w:r w:rsidR="00404501" w:rsidRPr="0040450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 </w:t>
            </w:r>
            <w:r w:rsidR="00404501" w:rsidRPr="004045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Guideline-concordant therapy and reduced mortality and length of stay in adults with community- acquired pneumonia: playing by the rules. Arch Intern Med 20</w:t>
            </w:r>
            <w:r w:rsidR="00404501" w:rsidRPr="0040450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404501" w:rsidRPr="004045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; 169:1525–31. 3.</w:t>
            </w:r>
            <w:r w:rsidR="0040450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(США)</w:t>
            </w:r>
          </w:p>
        </w:tc>
        <w:tc>
          <w:tcPr>
            <w:tcW w:w="5528" w:type="dxa"/>
            <w:gridSpan w:val="2"/>
            <w:shd w:val="clear" w:color="auto" w:fill="auto"/>
          </w:tcPr>
          <w:p w:rsidR="00AE2385" w:rsidRPr="006F6B8F" w:rsidRDefault="00AE2385" w:rsidP="007F1B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</w:tr>
      <w:tr w:rsidR="00404501" w:rsidRPr="006F6B8F" w:rsidTr="007F1B74">
        <w:trPr>
          <w:trHeight w:val="1308"/>
        </w:trPr>
        <w:tc>
          <w:tcPr>
            <w:tcW w:w="534" w:type="dxa"/>
            <w:shd w:val="clear" w:color="auto" w:fill="auto"/>
          </w:tcPr>
          <w:p w:rsidR="00404501" w:rsidRDefault="00404501" w:rsidP="007F1B7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8</w:t>
            </w:r>
          </w:p>
        </w:tc>
        <w:tc>
          <w:tcPr>
            <w:tcW w:w="2126" w:type="dxa"/>
            <w:shd w:val="clear" w:color="auto" w:fill="auto"/>
          </w:tcPr>
          <w:p w:rsidR="00404501" w:rsidRDefault="00404501" w:rsidP="007F1B74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Бронхиты у детей</w:t>
            </w:r>
          </w:p>
          <w:p w:rsidR="00404501" w:rsidRPr="00404501" w:rsidRDefault="00404501" w:rsidP="007F1B74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</w:pPr>
            <w:r w:rsidRPr="00404501"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  <w:t>2013 год</w:t>
            </w:r>
          </w:p>
        </w:tc>
        <w:tc>
          <w:tcPr>
            <w:tcW w:w="3260" w:type="dxa"/>
            <w:shd w:val="clear" w:color="auto" w:fill="auto"/>
          </w:tcPr>
          <w:p w:rsidR="009E0A9B" w:rsidRDefault="009E0A9B" w:rsidP="009E0A9B">
            <w:pPr>
              <w:spacing w:after="0" w:line="240" w:lineRule="auto"/>
              <w:ind w:right="-5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AE2385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Протокол пересмотрен с добавлением новых сведений по диагностике и лечению забо</w:t>
            </w:r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ле</w:t>
            </w:r>
            <w:r w:rsidRPr="00AE2385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вания</w:t>
            </w:r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. </w:t>
            </w:r>
          </w:p>
          <w:p w:rsidR="00404501" w:rsidRPr="006F6B8F" w:rsidRDefault="00404501" w:rsidP="007F1B74">
            <w:pPr>
              <w:spacing w:after="0" w:line="240" w:lineRule="auto"/>
              <w:ind w:right="-5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</w:p>
        </w:tc>
        <w:tc>
          <w:tcPr>
            <w:tcW w:w="3969" w:type="dxa"/>
            <w:shd w:val="clear" w:color="auto" w:fill="auto"/>
          </w:tcPr>
          <w:p w:rsidR="009E0A9B" w:rsidRPr="00281148" w:rsidRDefault="009E0A9B" w:rsidP="009E0A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1.</w:t>
            </w:r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 xml:space="preserve">Структура </w:t>
            </w:r>
            <w:proofErr w:type="spellStart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приведена</w:t>
            </w:r>
            <w:proofErr w:type="spellEnd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 xml:space="preserve"> в </w:t>
            </w:r>
            <w:proofErr w:type="spellStart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соответствие</w:t>
            </w:r>
            <w:proofErr w:type="spellEnd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 xml:space="preserve"> с </w:t>
            </w:r>
            <w:proofErr w:type="spellStart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Регламентом</w:t>
            </w:r>
            <w:proofErr w:type="spellEnd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по</w:t>
            </w:r>
            <w:proofErr w:type="spellEnd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разработке</w:t>
            </w:r>
            <w:proofErr w:type="spellEnd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/</w:t>
            </w:r>
            <w:proofErr w:type="spellStart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пересмотру</w:t>
            </w:r>
            <w:proofErr w:type="spellEnd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 xml:space="preserve"> КП</w:t>
            </w:r>
          </w:p>
          <w:p w:rsidR="009E0A9B" w:rsidRPr="00281148" w:rsidRDefault="009E0A9B" w:rsidP="009E0A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2.</w:t>
            </w:r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 xml:space="preserve">Изменена  </w:t>
            </w:r>
            <w:proofErr w:type="spellStart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классификация</w:t>
            </w:r>
            <w:proofErr w:type="spellEnd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 xml:space="preserve"> </w:t>
            </w:r>
          </w:p>
          <w:p w:rsidR="009E0A9B" w:rsidRDefault="009E0A9B" w:rsidP="009E0A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5.</w:t>
            </w:r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 xml:space="preserve">Изменено </w:t>
            </w:r>
            <w:proofErr w:type="spellStart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описание</w:t>
            </w:r>
            <w:proofErr w:type="spellEnd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дифференциальной</w:t>
            </w:r>
            <w:proofErr w:type="spellEnd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диагностики</w:t>
            </w:r>
            <w:proofErr w:type="spellEnd"/>
            <w:r w:rsidRPr="0028114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 xml:space="preserve"> </w:t>
            </w:r>
          </w:p>
          <w:p w:rsidR="009E0A9B" w:rsidRDefault="009E0A9B" w:rsidP="009E0A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  <w:lang w:val="ru-RU" w:eastAsia="ru-RU"/>
              </w:rPr>
              <w:t>6. Добавлен диагностический алгоритм (схема)</w:t>
            </w:r>
          </w:p>
          <w:p w:rsidR="00404501" w:rsidRPr="009E0A9B" w:rsidRDefault="009E0A9B" w:rsidP="009E0A9B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  <w:lang w:val="ru-RU" w:eastAsia="ru-RU"/>
              </w:rPr>
              <w:t xml:space="preserve">7.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  <w:lang w:val="ru-RU" w:eastAsia="ru-RU"/>
              </w:rPr>
              <w:t>Разработан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  <w:lang w:val="ru-RU" w:eastAsia="ru-RU"/>
              </w:rPr>
              <w:t xml:space="preserve"> на основе международного клинического руководства: </w:t>
            </w:r>
            <w:r w:rsidRPr="009E0A9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</w:t>
            </w:r>
            <w:r w:rsidRPr="009E0A9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.</w:t>
            </w:r>
            <w:r w:rsidRPr="009E0A9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</w:t>
            </w:r>
            <w:r w:rsidRPr="009E0A9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. </w:t>
            </w:r>
            <w:r w:rsidRPr="009E0A9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Morris</w:t>
            </w:r>
            <w:r w:rsidRPr="009E0A9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r w:rsidRPr="009E0A9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and</w:t>
            </w:r>
            <w:r w:rsidRPr="009E0A9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r w:rsidRPr="009E0A9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committee</w:t>
            </w:r>
            <w:r w:rsidRPr="009E0A9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r w:rsidRPr="009E0A9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members</w:t>
            </w:r>
            <w:r w:rsidRPr="009E0A9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. </w:t>
            </w:r>
            <w:r w:rsidRPr="009E0A9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The diagnosis and management of chronic cough. Eur. </w:t>
            </w:r>
            <w:proofErr w:type="spellStart"/>
            <w:r w:rsidRPr="009E0A9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Respir</w:t>
            </w:r>
            <w:proofErr w:type="spellEnd"/>
            <w:r w:rsidRPr="009E0A9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 J; 24:2015. 481-492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(Европейское руководство)</w:t>
            </w:r>
          </w:p>
        </w:tc>
        <w:tc>
          <w:tcPr>
            <w:tcW w:w="5528" w:type="dxa"/>
            <w:gridSpan w:val="2"/>
            <w:shd w:val="clear" w:color="auto" w:fill="auto"/>
          </w:tcPr>
          <w:p w:rsidR="00404501" w:rsidRPr="006F6B8F" w:rsidRDefault="00404501" w:rsidP="007F1B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</w:tr>
      <w:tr w:rsidR="00D27E5E" w:rsidRPr="006F6B8F" w:rsidTr="00D27E5E">
        <w:trPr>
          <w:trHeight w:val="318"/>
        </w:trPr>
        <w:tc>
          <w:tcPr>
            <w:tcW w:w="15417" w:type="dxa"/>
            <w:gridSpan w:val="6"/>
            <w:shd w:val="clear" w:color="auto" w:fill="auto"/>
          </w:tcPr>
          <w:p w:rsidR="00D27E5E" w:rsidRPr="00D27E5E" w:rsidRDefault="00D27E5E" w:rsidP="00D27E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  <w:t>Н</w:t>
            </w:r>
            <w:proofErr w:type="spellStart"/>
            <w:r w:rsidRPr="00D27E5E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еврология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  <w:t xml:space="preserve"> (взрослая)</w:t>
            </w:r>
          </w:p>
        </w:tc>
      </w:tr>
      <w:tr w:rsidR="00D27E5E" w:rsidRPr="006F6B8F" w:rsidTr="007F1B74">
        <w:trPr>
          <w:trHeight w:val="1308"/>
        </w:trPr>
        <w:tc>
          <w:tcPr>
            <w:tcW w:w="534" w:type="dxa"/>
            <w:shd w:val="clear" w:color="auto" w:fill="auto"/>
          </w:tcPr>
          <w:p w:rsidR="00D27E5E" w:rsidRDefault="00D27E5E" w:rsidP="007F1B7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9</w:t>
            </w:r>
          </w:p>
        </w:tc>
        <w:tc>
          <w:tcPr>
            <w:tcW w:w="2126" w:type="dxa"/>
            <w:shd w:val="clear" w:color="auto" w:fill="auto"/>
          </w:tcPr>
          <w:p w:rsidR="00D27E5E" w:rsidRPr="00D27E5E" w:rsidRDefault="00D27E5E" w:rsidP="00D27E5E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«Поражение нервных корешков и сплетений»</w:t>
            </w:r>
          </w:p>
          <w:p w:rsidR="00D27E5E" w:rsidRPr="00D27E5E" w:rsidRDefault="00D27E5E" w:rsidP="00D27E5E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  <w:t>2017 год</w:t>
            </w:r>
          </w:p>
        </w:tc>
        <w:tc>
          <w:tcPr>
            <w:tcW w:w="3260" w:type="dxa"/>
            <w:shd w:val="clear" w:color="auto" w:fill="auto"/>
          </w:tcPr>
          <w:p w:rsidR="00D27E5E" w:rsidRPr="00AE2385" w:rsidRDefault="00D27E5E" w:rsidP="009E0A9B">
            <w:pPr>
              <w:spacing w:after="0" w:line="240" w:lineRule="auto"/>
              <w:ind w:right="-5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</w:p>
        </w:tc>
        <w:tc>
          <w:tcPr>
            <w:tcW w:w="3969" w:type="dxa"/>
            <w:shd w:val="clear" w:color="auto" w:fill="auto"/>
          </w:tcPr>
          <w:p w:rsidR="00D27E5E" w:rsidRDefault="00D27E5E" w:rsidP="009E0A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shd w:val="clear" w:color="auto" w:fill="auto"/>
          </w:tcPr>
          <w:p w:rsidR="00D27E5E" w:rsidRPr="00D27E5E" w:rsidRDefault="00D27E5E" w:rsidP="00D27E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В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проекте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нового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КП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будет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в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полном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объеме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приведен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минимум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диагностических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мероприятий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,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раскрыты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методы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лечения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, в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т.ч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.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немедикаментозные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.</w:t>
            </w:r>
          </w:p>
          <w:p w:rsidR="00D27E5E" w:rsidRPr="00D27E5E" w:rsidRDefault="00D27E5E" w:rsidP="00D27E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1.</w:t>
            </w:r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ab/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Hester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J</w:t>
            </w:r>
            <w:proofErr w:type="gram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.,</w:t>
            </w:r>
            <w:proofErr w:type="gram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Sykes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N.,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Pea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S. 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Interventional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Pain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Control in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Cancer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Pain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Management.  283 р.</w:t>
            </w:r>
          </w:p>
          <w:p w:rsidR="00D27E5E" w:rsidRPr="00D27E5E" w:rsidRDefault="00D27E5E" w:rsidP="00D27E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2.</w:t>
            </w:r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ab/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Eccleston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C</w:t>
            </w:r>
            <w:proofErr w:type="gram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.,</w:t>
            </w:r>
            <w:proofErr w:type="gram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Cooper T.E.,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Fisher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E.,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Anderson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B.,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Wilkinson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N.M.R.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Non-steroidal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anti-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inflammatory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drugs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(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NSAIDs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)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for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chronic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non-cancer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pain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in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children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and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adolescents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.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Cochrane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Database of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Systematic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Reviews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2017,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Issue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8. Art. No</w:t>
            </w:r>
            <w:proofErr w:type="gram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.:</w:t>
            </w:r>
            <w:proofErr w:type="gram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CD012537. DOI: 10.1002/14651858.CD012537.pub2.</w:t>
            </w:r>
          </w:p>
          <w:p w:rsidR="00D27E5E" w:rsidRPr="00D27E5E" w:rsidRDefault="00D27E5E" w:rsidP="00D27E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3.</w:t>
            </w:r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ab/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Liddle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S.D</w:t>
            </w:r>
            <w:proofErr w:type="gram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.,</w:t>
            </w:r>
            <w:proofErr w:type="gram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Pennick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V.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Interventions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for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preventing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and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lastRenderedPageBreak/>
              <w:t>treating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low-back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and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pelvic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pain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during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pregnancy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.//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Cochrane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Database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Syst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Rev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. 2015;9:CD001139. </w:t>
            </w:r>
          </w:p>
          <w:p w:rsidR="00D27E5E" w:rsidRPr="00D27E5E" w:rsidRDefault="00D27E5E" w:rsidP="00D27E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4.</w:t>
            </w:r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ab/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Neuropathic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pain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–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pharmacological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management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.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The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pharmacological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management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of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neuropathic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pain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in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adults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in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non-specialist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settings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. NICE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clinical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guideline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173.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Issued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: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November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2013.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Updated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: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February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2017.  http://guidance.nice.org.uk/CG173  </w:t>
            </w:r>
          </w:p>
          <w:p w:rsidR="00D27E5E" w:rsidRPr="006F6B8F" w:rsidRDefault="00D27E5E" w:rsidP="007F1B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</w:tr>
      <w:tr w:rsidR="00D27E5E" w:rsidRPr="006F6B8F" w:rsidTr="00D27E5E">
        <w:trPr>
          <w:trHeight w:val="547"/>
        </w:trPr>
        <w:tc>
          <w:tcPr>
            <w:tcW w:w="15417" w:type="dxa"/>
            <w:gridSpan w:val="6"/>
            <w:shd w:val="clear" w:color="auto" w:fill="auto"/>
          </w:tcPr>
          <w:p w:rsidR="00D27E5E" w:rsidRPr="00D27E5E" w:rsidRDefault="00D27E5E" w:rsidP="00D27E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  <w:lastRenderedPageBreak/>
              <w:t>П</w:t>
            </w:r>
            <w:r w:rsidRPr="00D27E5E"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  <w:t>сихиатрия</w:t>
            </w:r>
          </w:p>
        </w:tc>
      </w:tr>
      <w:tr w:rsidR="00D27E5E" w:rsidRPr="00D27E5E" w:rsidTr="00974209">
        <w:trPr>
          <w:trHeight w:val="1308"/>
        </w:trPr>
        <w:tc>
          <w:tcPr>
            <w:tcW w:w="534" w:type="dxa"/>
            <w:shd w:val="clear" w:color="auto" w:fill="auto"/>
          </w:tcPr>
          <w:p w:rsidR="00D27E5E" w:rsidRPr="00D27E5E" w:rsidRDefault="00D27E5E" w:rsidP="00D27E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D27E5E" w:rsidRPr="00D27E5E" w:rsidRDefault="00D27E5E" w:rsidP="00D27E5E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proofErr w:type="spellStart"/>
            <w:r w:rsidRPr="00D27E5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Шизофрения</w:t>
            </w:r>
            <w:proofErr w:type="spellEnd"/>
            <w:r w:rsidRPr="00D27E5E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,</w:t>
            </w:r>
          </w:p>
          <w:p w:rsidR="00D27E5E" w:rsidRPr="00D27E5E" w:rsidRDefault="00D27E5E" w:rsidP="00D27E5E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2015 г.</w:t>
            </w:r>
          </w:p>
        </w:tc>
        <w:tc>
          <w:tcPr>
            <w:tcW w:w="3260" w:type="dxa"/>
            <w:shd w:val="clear" w:color="auto" w:fill="auto"/>
          </w:tcPr>
          <w:p w:rsidR="00D27E5E" w:rsidRPr="00D27E5E" w:rsidRDefault="00D27E5E" w:rsidP="00D27E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  <w:t>-</w:t>
            </w:r>
          </w:p>
        </w:tc>
        <w:tc>
          <w:tcPr>
            <w:tcW w:w="7796" w:type="dxa"/>
            <w:gridSpan w:val="2"/>
            <w:shd w:val="clear" w:color="auto" w:fill="auto"/>
          </w:tcPr>
          <w:p w:rsidR="00D27E5E" w:rsidRPr="00D27E5E" w:rsidRDefault="00D27E5E" w:rsidP="00D27E5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  <w:t>Структура приведена в соответствие с Регламентом по разработке/пересмотру КП.</w:t>
            </w:r>
          </w:p>
          <w:p w:rsidR="00D27E5E" w:rsidRPr="00D27E5E" w:rsidRDefault="00D27E5E" w:rsidP="00D27E5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  <w:t>Включен диагностический алгоритм при шизофрении.</w:t>
            </w:r>
          </w:p>
          <w:p w:rsidR="00D27E5E" w:rsidRPr="00D27E5E" w:rsidRDefault="00D27E5E" w:rsidP="00D27E5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  <w:t>Расширена тактика лечения на амбулаторном уровне.</w:t>
            </w:r>
          </w:p>
          <w:p w:rsidR="00D27E5E" w:rsidRPr="00D27E5E" w:rsidRDefault="00D27E5E" w:rsidP="00D27E5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  <w:t>Расширена тактика лечения на стационарном уровне.</w:t>
            </w:r>
          </w:p>
          <w:p w:rsidR="00D27E5E" w:rsidRPr="00D27E5E" w:rsidRDefault="00D27E5E" w:rsidP="00D27E5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4"/>
                <w:shd w:val="clear" w:color="auto" w:fill="FFFFFF"/>
                <w:lang w:val="ru-RU" w:eastAsia="ru-RU" w:bidi="ru-RU"/>
              </w:rPr>
            </w:pPr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shd w:val="clear" w:color="auto" w:fill="FFFFFF"/>
                <w:lang w:val="ru-RU" w:eastAsia="ru-RU" w:bidi="ru-RU"/>
              </w:rPr>
              <w:t>Пересмотрены препараты на амбулаторном и стационарном уровне.</w:t>
            </w:r>
          </w:p>
          <w:p w:rsidR="00D27E5E" w:rsidRPr="00D27E5E" w:rsidRDefault="00D27E5E" w:rsidP="00D27E5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Calibri" w:eastAsia="Calibri" w:hAnsi="Calibri" w:cs="Times New Roman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Включен алгоритм диагностики и лечения на этапе скорой неотложной помощи.</w:t>
            </w:r>
          </w:p>
          <w:p w:rsidR="00D27E5E" w:rsidRPr="00D27E5E" w:rsidRDefault="00D27E5E" w:rsidP="00D27E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7E5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7.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Руководство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по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биологической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терапии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шизофрении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Всемирной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федерации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обществ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биологической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психиатрии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(WFSBP)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А.Хасан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П.Фалкаи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Т.Воброк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Д.Либерман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Б.Глентой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В.Ф.Гаттаз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Х.Ю.Меллер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С.Н.Мосолов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др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.\[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Электронный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ресурс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] http://psypharma.ru/sites/default/files/stpr_2014-02_sch.pdf.pdf</w:t>
            </w:r>
          </w:p>
          <w:p w:rsidR="00D27E5E" w:rsidRPr="00D27E5E" w:rsidRDefault="00D27E5E" w:rsidP="00D27E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7E5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8.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Национальное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руководство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по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психиатрии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под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ред.Т</w:t>
            </w:r>
            <w:proofErr w:type="gram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.Б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Дмитриевой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Москва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, 2009.- 993с</w:t>
            </w:r>
          </w:p>
          <w:p w:rsidR="00D27E5E" w:rsidRPr="00D27E5E" w:rsidRDefault="00D27E5E" w:rsidP="00D27E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D27E5E">
              <w:rPr>
                <w:rFonts w:ascii="Calibri" w:eastAsia="Calibri" w:hAnsi="Calibri" w:cs="Times New Roman"/>
                <w:sz w:val="20"/>
                <w:szCs w:val="24"/>
              </w:rPr>
              <w:t xml:space="preserve">9. </w:t>
            </w:r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[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Электронный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ресурс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]</w:t>
            </w:r>
            <w:r w:rsidRPr="00D27E5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www</w:t>
            </w:r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fda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gov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официальный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сайт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D27E5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val="kk-KZ"/>
              </w:rPr>
              <w:t>Управления по пищевым продуктам и лекарственным препаратам США</w:t>
            </w:r>
            <w:r w:rsidRPr="00D27E5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)</w:t>
            </w:r>
            <w:r w:rsidRPr="00D27E5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val="ru-RU"/>
              </w:rPr>
              <w:t>.</w:t>
            </w:r>
          </w:p>
          <w:p w:rsidR="00D27E5E" w:rsidRPr="00D27E5E" w:rsidRDefault="00D27E5E" w:rsidP="00D27E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10. </w:t>
            </w:r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[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Электронный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ресурс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] </w:t>
            </w:r>
            <w:r w:rsidRPr="00D27E5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www.ema.europa.eu (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официальный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сайт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Европейского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агентства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лекарственных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средств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)</w:t>
            </w:r>
          </w:p>
          <w:p w:rsidR="00D27E5E" w:rsidRPr="00D27E5E" w:rsidRDefault="00D27E5E" w:rsidP="00D27E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7E5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val="en-US"/>
              </w:rPr>
              <w:t xml:space="preserve">11. </w:t>
            </w:r>
            <w:r w:rsidRPr="00D27E5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American psychiatric association. Practice guideline for the t</w:t>
            </w:r>
            <w:proofErr w:type="spellStart"/>
            <w:r w:rsidRPr="00D27E5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reatment</w:t>
            </w:r>
            <w:proofErr w:type="spellEnd"/>
            <w:r w:rsidRPr="00D27E5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of </w:t>
            </w:r>
            <w:proofErr w:type="spellStart"/>
            <w:r w:rsidRPr="00D27E5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Patients</w:t>
            </w:r>
            <w:proofErr w:type="spellEnd"/>
            <w:r w:rsidRPr="00D27E5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With</w:t>
            </w:r>
            <w:proofErr w:type="spellEnd"/>
            <w:r w:rsidRPr="00D27E5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Schizophrenia</w:t>
            </w:r>
            <w:proofErr w:type="spellEnd"/>
            <w:r w:rsidRPr="00D27E5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(</w:t>
            </w:r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Second Edition)</w:t>
            </w:r>
            <w:r w:rsidRPr="00D27E5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.-2004 (</w:t>
            </w:r>
            <w:proofErr w:type="spellStart"/>
            <w:r w:rsidRPr="00D27E5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Copyright</w:t>
            </w:r>
            <w:proofErr w:type="spellEnd"/>
            <w:r w:rsidRPr="00D27E5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2010).-184p.</w:t>
            </w:r>
          </w:p>
        </w:tc>
        <w:tc>
          <w:tcPr>
            <w:tcW w:w="1701" w:type="dxa"/>
            <w:shd w:val="clear" w:color="auto" w:fill="auto"/>
          </w:tcPr>
          <w:p w:rsidR="00D27E5E" w:rsidRPr="00D27E5E" w:rsidRDefault="00D27E5E" w:rsidP="00D27E5E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D27E5E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-</w:t>
            </w:r>
          </w:p>
        </w:tc>
      </w:tr>
      <w:tr w:rsidR="00D27E5E" w:rsidRPr="00D27E5E" w:rsidTr="00974209">
        <w:trPr>
          <w:trHeight w:val="422"/>
        </w:trPr>
        <w:tc>
          <w:tcPr>
            <w:tcW w:w="534" w:type="dxa"/>
            <w:shd w:val="clear" w:color="auto" w:fill="auto"/>
          </w:tcPr>
          <w:p w:rsidR="00D27E5E" w:rsidRPr="00D27E5E" w:rsidRDefault="00D27E5E" w:rsidP="00D27E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D27E5E" w:rsidRPr="00D27E5E" w:rsidRDefault="00D27E5E" w:rsidP="00D27E5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</w:pPr>
            <w:proofErr w:type="spellStart"/>
            <w:r w:rsidRPr="00D27E5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Органические</w:t>
            </w:r>
            <w:proofErr w:type="spellEnd"/>
            <w:r w:rsidRPr="00D27E5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психозы</w:t>
            </w:r>
            <w:proofErr w:type="spellEnd"/>
            <w:r w:rsidRPr="00D27E5E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,</w:t>
            </w:r>
            <w:r w:rsidRPr="00D27E5E"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</w:p>
          <w:p w:rsidR="00D27E5E" w:rsidRPr="00D27E5E" w:rsidRDefault="00D27E5E" w:rsidP="00D27E5E">
            <w:pPr>
              <w:numPr>
                <w:ilvl w:val="0"/>
                <w:numId w:val="18"/>
              </w:num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proofErr w:type="gramStart"/>
            <w:r w:rsidRPr="00D27E5E"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  <w:t>г</w:t>
            </w:r>
            <w:proofErr w:type="gramEnd"/>
            <w:r w:rsidRPr="00D27E5E"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D27E5E" w:rsidRPr="00D27E5E" w:rsidRDefault="00D27E5E" w:rsidP="00D27E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-</w:t>
            </w:r>
          </w:p>
        </w:tc>
        <w:tc>
          <w:tcPr>
            <w:tcW w:w="7796" w:type="dxa"/>
            <w:gridSpan w:val="2"/>
            <w:shd w:val="clear" w:color="auto" w:fill="auto"/>
          </w:tcPr>
          <w:p w:rsidR="00D27E5E" w:rsidRPr="00D27E5E" w:rsidRDefault="00D27E5E" w:rsidP="00D27E5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  <w:t>1. Структура приведена в соответствие с Регламентом по разработке/пересмотру КП.</w:t>
            </w:r>
          </w:p>
          <w:p w:rsidR="00D27E5E" w:rsidRPr="00D27E5E" w:rsidRDefault="00D27E5E" w:rsidP="00D27E5E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  <w:t>Включен диагностический алгоритм при шизофрении.</w:t>
            </w:r>
          </w:p>
          <w:p w:rsidR="00D27E5E" w:rsidRPr="00D27E5E" w:rsidRDefault="00D27E5E" w:rsidP="00D27E5E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  <w:t>Расширена тактика лечения на амбулаторном уровне.</w:t>
            </w:r>
          </w:p>
          <w:p w:rsidR="00D27E5E" w:rsidRPr="00D27E5E" w:rsidRDefault="00D27E5E" w:rsidP="00D27E5E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  <w:t>Расширена тактика лечения на стационарном уровне.</w:t>
            </w:r>
          </w:p>
          <w:p w:rsidR="00D27E5E" w:rsidRPr="00D27E5E" w:rsidRDefault="00D27E5E" w:rsidP="00D27E5E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4"/>
                <w:shd w:val="clear" w:color="auto" w:fill="FFFFFF"/>
                <w:lang w:val="ru-RU" w:eastAsia="ru-RU" w:bidi="ru-RU"/>
              </w:rPr>
            </w:pPr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shd w:val="clear" w:color="auto" w:fill="FFFFFF"/>
                <w:lang w:val="ru-RU" w:eastAsia="ru-RU" w:bidi="ru-RU"/>
              </w:rPr>
              <w:t>Пересмотрены препараты на амбулаторном и стационарном уровне.</w:t>
            </w:r>
          </w:p>
          <w:p w:rsidR="00D27E5E" w:rsidRPr="00D27E5E" w:rsidRDefault="00D27E5E" w:rsidP="00D27E5E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Включен алгоритм диагностики и лечения на этапе скорой неотложной помощи.</w:t>
            </w:r>
          </w:p>
          <w:p w:rsidR="00D27E5E" w:rsidRPr="00D27E5E" w:rsidRDefault="00D27E5E" w:rsidP="00D27E5E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Национальное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руководство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по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психиатрии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под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ред.Т.Б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Дмитриевой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Москва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, 2009.- 993с</w:t>
            </w:r>
          </w:p>
          <w:p w:rsidR="00D27E5E" w:rsidRPr="00D27E5E" w:rsidRDefault="00D27E5E" w:rsidP="00D27E5E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>Международная</w:t>
            </w:r>
            <w:proofErr w:type="spellEnd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>Классификация</w:t>
            </w:r>
            <w:proofErr w:type="spellEnd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>болезней</w:t>
            </w:r>
            <w:proofErr w:type="spellEnd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(10-</w:t>
            </w:r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й </w:t>
            </w:r>
            <w:proofErr w:type="spellStart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>пересмотр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). </w:t>
            </w:r>
            <w:proofErr w:type="spellStart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>Классификация</w:t>
            </w:r>
            <w:proofErr w:type="spellEnd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>психических</w:t>
            </w:r>
            <w:proofErr w:type="spellEnd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>поведенческих</w:t>
            </w:r>
            <w:proofErr w:type="spellEnd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>расстройств</w:t>
            </w:r>
            <w:proofErr w:type="spellEnd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spellStart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>Клинические</w:t>
            </w:r>
            <w:proofErr w:type="spellEnd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>описания</w:t>
            </w:r>
            <w:proofErr w:type="spellEnd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>указания</w:t>
            </w:r>
            <w:proofErr w:type="spellEnd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>по</w:t>
            </w:r>
            <w:proofErr w:type="spellEnd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>диагностике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). </w:t>
            </w:r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>ВОЗ</w:t>
            </w:r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, 1994.</w:t>
            </w:r>
          </w:p>
        </w:tc>
        <w:tc>
          <w:tcPr>
            <w:tcW w:w="1701" w:type="dxa"/>
            <w:shd w:val="clear" w:color="auto" w:fill="auto"/>
          </w:tcPr>
          <w:p w:rsidR="00D27E5E" w:rsidRPr="00D27E5E" w:rsidRDefault="00D27E5E" w:rsidP="00D27E5E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D27E5E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-</w:t>
            </w:r>
          </w:p>
        </w:tc>
      </w:tr>
      <w:tr w:rsidR="00D27E5E" w:rsidRPr="00D27E5E" w:rsidTr="00974209">
        <w:trPr>
          <w:trHeight w:val="280"/>
        </w:trPr>
        <w:tc>
          <w:tcPr>
            <w:tcW w:w="534" w:type="dxa"/>
            <w:shd w:val="clear" w:color="auto" w:fill="auto"/>
          </w:tcPr>
          <w:p w:rsidR="00D27E5E" w:rsidRPr="00D27E5E" w:rsidRDefault="00D27E5E" w:rsidP="00D27E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D27E5E" w:rsidRPr="00D27E5E" w:rsidRDefault="00D27E5E" w:rsidP="00D27E5E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D27E5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Депрессии</w:t>
            </w:r>
            <w:proofErr w:type="spellEnd"/>
            <w:r w:rsidRPr="00D27E5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с </w:t>
            </w:r>
            <w:proofErr w:type="spellStart"/>
            <w:r w:rsidRPr="00D27E5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психотическими</w:t>
            </w:r>
            <w:proofErr w:type="spellEnd"/>
            <w:r w:rsidRPr="00D27E5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симптомами</w:t>
            </w:r>
            <w:proofErr w:type="spellEnd"/>
            <w:r w:rsidRPr="00D27E5E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,</w:t>
            </w:r>
          </w:p>
          <w:p w:rsidR="00D27E5E" w:rsidRPr="00D27E5E" w:rsidRDefault="00D27E5E" w:rsidP="00D27E5E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b/>
                <w:sz w:val="20"/>
                <w:szCs w:val="24"/>
                <w:lang w:val="ru-RU"/>
              </w:rPr>
              <w:t>2015 г.</w:t>
            </w:r>
          </w:p>
        </w:tc>
        <w:tc>
          <w:tcPr>
            <w:tcW w:w="3260" w:type="dxa"/>
            <w:shd w:val="clear" w:color="auto" w:fill="auto"/>
          </w:tcPr>
          <w:p w:rsidR="00D27E5E" w:rsidRPr="00D27E5E" w:rsidRDefault="00D27E5E" w:rsidP="00D27E5E">
            <w:pPr>
              <w:tabs>
                <w:tab w:val="left" w:pos="31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-</w:t>
            </w:r>
          </w:p>
        </w:tc>
        <w:tc>
          <w:tcPr>
            <w:tcW w:w="7796" w:type="dxa"/>
            <w:gridSpan w:val="2"/>
            <w:shd w:val="clear" w:color="auto" w:fill="auto"/>
          </w:tcPr>
          <w:p w:rsidR="00D27E5E" w:rsidRPr="00D27E5E" w:rsidRDefault="00D27E5E" w:rsidP="00D27E5E">
            <w:pPr>
              <w:numPr>
                <w:ilvl w:val="0"/>
                <w:numId w:val="20"/>
              </w:numPr>
              <w:tabs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  <w:t>Структура приведена в соответствие с Регламентом по разработке/пересмотру КП.</w:t>
            </w:r>
          </w:p>
          <w:p w:rsidR="00D27E5E" w:rsidRPr="00D27E5E" w:rsidRDefault="00D27E5E" w:rsidP="00D27E5E">
            <w:pPr>
              <w:numPr>
                <w:ilvl w:val="0"/>
                <w:numId w:val="20"/>
              </w:numPr>
              <w:tabs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  <w:t>Включен диагностический алгоритм при шизофрении.</w:t>
            </w:r>
          </w:p>
          <w:p w:rsidR="00D27E5E" w:rsidRPr="00D27E5E" w:rsidRDefault="00D27E5E" w:rsidP="00D27E5E">
            <w:pPr>
              <w:numPr>
                <w:ilvl w:val="0"/>
                <w:numId w:val="20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  <w:t>Расширена тактика лечения на амбулаторном уровне.</w:t>
            </w:r>
          </w:p>
          <w:p w:rsidR="00D27E5E" w:rsidRPr="00D27E5E" w:rsidRDefault="00D27E5E" w:rsidP="00D27E5E">
            <w:pPr>
              <w:numPr>
                <w:ilvl w:val="0"/>
                <w:numId w:val="20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  <w:t>Расширена тактика лечения на стационарном уровне.</w:t>
            </w:r>
          </w:p>
          <w:p w:rsidR="00D27E5E" w:rsidRPr="00D27E5E" w:rsidRDefault="00D27E5E" w:rsidP="00D27E5E">
            <w:pPr>
              <w:numPr>
                <w:ilvl w:val="0"/>
                <w:numId w:val="20"/>
              </w:numPr>
              <w:tabs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4"/>
                <w:shd w:val="clear" w:color="auto" w:fill="FFFFFF"/>
                <w:lang w:val="ru-RU" w:eastAsia="ru-RU" w:bidi="ru-RU"/>
              </w:rPr>
            </w:pPr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shd w:val="clear" w:color="auto" w:fill="FFFFFF"/>
                <w:lang w:val="ru-RU" w:eastAsia="ru-RU" w:bidi="ru-RU"/>
              </w:rPr>
              <w:t>Пересмотрены препараты на амбулаторном и стационарном уровне.</w:t>
            </w:r>
          </w:p>
          <w:p w:rsidR="00D27E5E" w:rsidRPr="00D27E5E" w:rsidRDefault="00D27E5E" w:rsidP="00D27E5E">
            <w:pPr>
              <w:numPr>
                <w:ilvl w:val="0"/>
                <w:numId w:val="20"/>
              </w:numPr>
              <w:tabs>
                <w:tab w:val="left" w:pos="34"/>
                <w:tab w:val="left" w:pos="45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Включен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алгоритм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диагностики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и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лечения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на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этапе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скорой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неотложной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помощи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.</w:t>
            </w:r>
          </w:p>
          <w:p w:rsidR="00D27E5E" w:rsidRPr="00D27E5E" w:rsidRDefault="00D27E5E" w:rsidP="00D27E5E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Национальное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руководство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по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психиатрии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под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ред.Т.Б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Дмитриевой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Москва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2009.- 993с</w:t>
            </w:r>
          </w:p>
          <w:p w:rsidR="00D27E5E" w:rsidRPr="00D27E5E" w:rsidRDefault="00D27E5E" w:rsidP="00D27E5E">
            <w:pPr>
              <w:keepNext/>
              <w:numPr>
                <w:ilvl w:val="0"/>
                <w:numId w:val="20"/>
              </w:numPr>
              <w:shd w:val="clear" w:color="auto" w:fill="FBFBFB"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kern w:val="32"/>
                <w:sz w:val="20"/>
                <w:szCs w:val="20"/>
              </w:rPr>
            </w:pPr>
            <w:proofErr w:type="spellStart"/>
            <w:r w:rsidRPr="00D27E5E"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</w:rPr>
              <w:t>American</w:t>
            </w:r>
            <w:proofErr w:type="spellEnd"/>
            <w:r w:rsidRPr="00D27E5E"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</w:rPr>
              <w:t>psychiatric</w:t>
            </w:r>
            <w:proofErr w:type="spellEnd"/>
            <w:r w:rsidRPr="00D27E5E"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</w:rPr>
              <w:t>association</w:t>
            </w:r>
            <w:proofErr w:type="spellEnd"/>
            <w:r w:rsidRPr="00D27E5E"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</w:rPr>
              <w:t>.</w:t>
            </w:r>
            <w:r w:rsidRPr="00D27E5E">
              <w:rPr>
                <w:rFonts w:ascii="Times New Roman" w:eastAsia="Times New Roman" w:hAnsi="Times New Roman" w:cs="Times New Roman"/>
                <w:b/>
                <w:bCs/>
                <w:kern w:val="32"/>
                <w:sz w:val="20"/>
                <w:szCs w:val="20"/>
              </w:rPr>
              <w:t xml:space="preserve"> </w:t>
            </w:r>
            <w:r w:rsidRPr="00D27E5E">
              <w:rPr>
                <w:rFonts w:ascii="Times New Roman" w:eastAsia="Times New Roman" w:hAnsi="Times New Roman" w:cs="Times New Roman"/>
                <w:kern w:val="32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Times New Roman" w:hAnsi="Times New Roman" w:cs="Times New Roman"/>
                <w:kern w:val="32"/>
                <w:sz w:val="20"/>
                <w:szCs w:val="20"/>
              </w:rPr>
              <w:t>Diagnosis</w:t>
            </w:r>
            <w:proofErr w:type="spellEnd"/>
            <w:r w:rsidRPr="00D27E5E">
              <w:rPr>
                <w:rFonts w:ascii="Times New Roman" w:eastAsia="Times New Roman" w:hAnsi="Times New Roman" w:cs="Times New Roman"/>
                <w:kern w:val="32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Times New Roman" w:hAnsi="Times New Roman" w:cs="Times New Roman"/>
                <w:kern w:val="32"/>
                <w:sz w:val="20"/>
                <w:szCs w:val="20"/>
              </w:rPr>
              <w:t>and</w:t>
            </w:r>
            <w:proofErr w:type="spellEnd"/>
            <w:r w:rsidRPr="00D27E5E">
              <w:rPr>
                <w:rFonts w:ascii="Times New Roman" w:eastAsia="Times New Roman" w:hAnsi="Times New Roman" w:cs="Times New Roman"/>
                <w:kern w:val="32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Times New Roman" w:hAnsi="Times New Roman" w:cs="Times New Roman"/>
                <w:kern w:val="32"/>
                <w:sz w:val="20"/>
                <w:szCs w:val="20"/>
              </w:rPr>
              <w:t>treatment</w:t>
            </w:r>
            <w:proofErr w:type="spellEnd"/>
            <w:r w:rsidRPr="00D27E5E">
              <w:rPr>
                <w:rFonts w:ascii="Times New Roman" w:eastAsia="Times New Roman" w:hAnsi="Times New Roman" w:cs="Times New Roman"/>
                <w:kern w:val="32"/>
                <w:sz w:val="20"/>
                <w:szCs w:val="20"/>
              </w:rPr>
              <w:t xml:space="preserve"> of </w:t>
            </w:r>
            <w:proofErr w:type="spellStart"/>
            <w:r w:rsidRPr="00D27E5E">
              <w:rPr>
                <w:rFonts w:ascii="Times New Roman" w:eastAsia="Times New Roman" w:hAnsi="Times New Roman" w:cs="Times New Roman"/>
                <w:kern w:val="32"/>
                <w:sz w:val="20"/>
                <w:szCs w:val="20"/>
              </w:rPr>
              <w:t>depression</w:t>
            </w:r>
            <w:proofErr w:type="spellEnd"/>
            <w:r w:rsidRPr="00D27E5E">
              <w:rPr>
                <w:rFonts w:ascii="Times New Roman" w:eastAsia="Times New Roman" w:hAnsi="Times New Roman" w:cs="Times New Roman"/>
                <w:kern w:val="32"/>
                <w:sz w:val="20"/>
                <w:szCs w:val="20"/>
              </w:rPr>
              <w:t xml:space="preserve"> in </w:t>
            </w:r>
            <w:proofErr w:type="spellStart"/>
            <w:r w:rsidRPr="00D27E5E">
              <w:rPr>
                <w:rFonts w:ascii="Times New Roman" w:eastAsia="Times New Roman" w:hAnsi="Times New Roman" w:cs="Times New Roman"/>
                <w:kern w:val="32"/>
                <w:sz w:val="20"/>
                <w:szCs w:val="20"/>
              </w:rPr>
              <w:t>adults</w:t>
            </w:r>
            <w:proofErr w:type="spellEnd"/>
            <w:r w:rsidRPr="00D27E5E">
              <w:rPr>
                <w:rFonts w:ascii="Times New Roman" w:eastAsia="Times New Roman" w:hAnsi="Times New Roman" w:cs="Times New Roman"/>
                <w:kern w:val="32"/>
                <w:sz w:val="20"/>
                <w:szCs w:val="20"/>
              </w:rPr>
              <w:t xml:space="preserve">: 2012 </w:t>
            </w:r>
            <w:proofErr w:type="spellStart"/>
            <w:r w:rsidRPr="00D27E5E">
              <w:rPr>
                <w:rFonts w:ascii="Times New Roman" w:eastAsia="Times New Roman" w:hAnsi="Times New Roman" w:cs="Times New Roman"/>
                <w:kern w:val="32"/>
                <w:sz w:val="20"/>
                <w:szCs w:val="20"/>
              </w:rPr>
              <w:t>clinical</w:t>
            </w:r>
            <w:proofErr w:type="spellEnd"/>
            <w:r w:rsidRPr="00D27E5E">
              <w:rPr>
                <w:rFonts w:ascii="Times New Roman" w:eastAsia="Times New Roman" w:hAnsi="Times New Roman" w:cs="Times New Roman"/>
                <w:kern w:val="32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Times New Roman" w:hAnsi="Times New Roman" w:cs="Times New Roman"/>
                <w:kern w:val="32"/>
                <w:sz w:val="20"/>
                <w:szCs w:val="20"/>
              </w:rPr>
              <w:t>practice</w:t>
            </w:r>
            <w:proofErr w:type="spellEnd"/>
            <w:r w:rsidRPr="00D27E5E">
              <w:rPr>
                <w:rFonts w:ascii="Times New Roman" w:eastAsia="Times New Roman" w:hAnsi="Times New Roman" w:cs="Times New Roman"/>
                <w:kern w:val="32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Times New Roman" w:hAnsi="Times New Roman" w:cs="Times New Roman"/>
                <w:kern w:val="32"/>
                <w:sz w:val="20"/>
                <w:szCs w:val="20"/>
              </w:rPr>
              <w:t>guideline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D27E5E" w:rsidRPr="00D27E5E" w:rsidRDefault="00D27E5E" w:rsidP="00D27E5E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lastRenderedPageBreak/>
              <w:t>-</w:t>
            </w:r>
          </w:p>
        </w:tc>
      </w:tr>
      <w:tr w:rsidR="00D27E5E" w:rsidRPr="00D27E5E" w:rsidTr="00974209">
        <w:trPr>
          <w:trHeight w:val="1308"/>
        </w:trPr>
        <w:tc>
          <w:tcPr>
            <w:tcW w:w="534" w:type="dxa"/>
            <w:shd w:val="clear" w:color="auto" w:fill="auto"/>
          </w:tcPr>
          <w:p w:rsidR="00D27E5E" w:rsidRPr="00D27E5E" w:rsidRDefault="00D27E5E" w:rsidP="00D27E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lastRenderedPageBreak/>
              <w:t>4</w:t>
            </w:r>
          </w:p>
        </w:tc>
        <w:tc>
          <w:tcPr>
            <w:tcW w:w="2126" w:type="dxa"/>
            <w:shd w:val="clear" w:color="auto" w:fill="auto"/>
          </w:tcPr>
          <w:p w:rsidR="00D27E5E" w:rsidRPr="00D27E5E" w:rsidRDefault="00D27E5E" w:rsidP="00D27E5E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spellStart"/>
            <w:r w:rsidRPr="00D27E5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Депрессии</w:t>
            </w:r>
            <w:proofErr w:type="spellEnd"/>
            <w:r w:rsidRPr="00D27E5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без</w:t>
            </w:r>
            <w:proofErr w:type="spellEnd"/>
            <w:r w:rsidRPr="00D27E5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психотических</w:t>
            </w:r>
            <w:proofErr w:type="spellEnd"/>
            <w:r w:rsidRPr="00D27E5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симптомов</w:t>
            </w:r>
            <w:proofErr w:type="spellEnd"/>
            <w:r w:rsidRPr="00D27E5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</w:t>
            </w:r>
          </w:p>
          <w:p w:rsidR="00D27E5E" w:rsidRPr="00D27E5E" w:rsidRDefault="00D27E5E" w:rsidP="00D27E5E">
            <w:pPr>
              <w:numPr>
                <w:ilvl w:val="0"/>
                <w:numId w:val="21"/>
              </w:num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D27E5E" w:rsidRPr="00D27E5E" w:rsidRDefault="00D27E5E" w:rsidP="00D27E5E">
            <w:pPr>
              <w:tabs>
                <w:tab w:val="left" w:pos="31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-</w:t>
            </w:r>
          </w:p>
        </w:tc>
        <w:tc>
          <w:tcPr>
            <w:tcW w:w="7796" w:type="dxa"/>
            <w:gridSpan w:val="2"/>
            <w:shd w:val="clear" w:color="auto" w:fill="auto"/>
          </w:tcPr>
          <w:p w:rsidR="00D27E5E" w:rsidRPr="00D27E5E" w:rsidRDefault="00D27E5E" w:rsidP="00D27E5E">
            <w:pPr>
              <w:numPr>
                <w:ilvl w:val="0"/>
                <w:numId w:val="22"/>
              </w:numPr>
              <w:tabs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</w:pPr>
            <w:proofErr w:type="spellStart"/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>Структура</w:t>
            </w:r>
            <w:proofErr w:type="spellEnd"/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>приведена</w:t>
            </w:r>
            <w:proofErr w:type="spellEnd"/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 xml:space="preserve"> в </w:t>
            </w:r>
            <w:proofErr w:type="spellStart"/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>соответствие</w:t>
            </w:r>
            <w:proofErr w:type="spellEnd"/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 xml:space="preserve"> с </w:t>
            </w:r>
            <w:proofErr w:type="spellStart"/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>Регламентом</w:t>
            </w:r>
            <w:proofErr w:type="spellEnd"/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>по</w:t>
            </w:r>
            <w:proofErr w:type="spellEnd"/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>разработке</w:t>
            </w:r>
            <w:proofErr w:type="spellEnd"/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>/</w:t>
            </w:r>
            <w:proofErr w:type="spellStart"/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>пересмотру</w:t>
            </w:r>
            <w:proofErr w:type="spellEnd"/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 xml:space="preserve"> КП.</w:t>
            </w:r>
          </w:p>
          <w:p w:rsidR="00D27E5E" w:rsidRPr="00D27E5E" w:rsidRDefault="00D27E5E" w:rsidP="00D27E5E">
            <w:pPr>
              <w:numPr>
                <w:ilvl w:val="0"/>
                <w:numId w:val="22"/>
              </w:numPr>
              <w:tabs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</w:pPr>
            <w:proofErr w:type="spellStart"/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>Вк</w:t>
            </w:r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  <w:t>лючен</w:t>
            </w:r>
            <w:proofErr w:type="spellEnd"/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  <w:t xml:space="preserve"> диагностический алгоритм при шизофрении.</w:t>
            </w:r>
          </w:p>
          <w:p w:rsidR="00D27E5E" w:rsidRPr="00D27E5E" w:rsidRDefault="00D27E5E" w:rsidP="00D27E5E">
            <w:pPr>
              <w:numPr>
                <w:ilvl w:val="0"/>
                <w:numId w:val="22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  <w:t>Расширена тактика лечения на амбулаторном уровне.</w:t>
            </w:r>
          </w:p>
          <w:p w:rsidR="00D27E5E" w:rsidRPr="00D27E5E" w:rsidRDefault="00D27E5E" w:rsidP="00D27E5E">
            <w:pPr>
              <w:numPr>
                <w:ilvl w:val="0"/>
                <w:numId w:val="22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  <w:t>Расширена тактика лечения на стационарном уровне.</w:t>
            </w:r>
          </w:p>
          <w:p w:rsidR="00D27E5E" w:rsidRPr="00D27E5E" w:rsidRDefault="00D27E5E" w:rsidP="00D27E5E">
            <w:pPr>
              <w:numPr>
                <w:ilvl w:val="0"/>
                <w:numId w:val="22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4"/>
                <w:shd w:val="clear" w:color="auto" w:fill="FFFFFF"/>
                <w:lang w:val="ru-RU" w:eastAsia="ru-RU" w:bidi="ru-RU"/>
              </w:rPr>
            </w:pPr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shd w:val="clear" w:color="auto" w:fill="FFFFFF"/>
                <w:lang w:val="ru-RU" w:eastAsia="ru-RU" w:bidi="ru-RU"/>
              </w:rPr>
              <w:t>Пересмотрены препараты на амбулаторном и стационарном уровне.</w:t>
            </w:r>
          </w:p>
          <w:p w:rsidR="00D27E5E" w:rsidRPr="00D27E5E" w:rsidRDefault="00D27E5E" w:rsidP="00D27E5E">
            <w:pPr>
              <w:tabs>
                <w:tab w:val="left" w:pos="34"/>
                <w:tab w:val="left" w:pos="45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27E5E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6.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Включен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алгоритм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диагностики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и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лечения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на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этапе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скорой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неотложной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помощи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/</w:t>
            </w:r>
          </w:p>
          <w:p w:rsidR="00D27E5E" w:rsidRPr="00D27E5E" w:rsidRDefault="00D27E5E" w:rsidP="00D27E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7.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Национальное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руководство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по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психиатрии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под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ред.Т.Б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Дмитриевой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Москва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, 2009.- 993с.</w:t>
            </w:r>
          </w:p>
          <w:p w:rsidR="00D27E5E" w:rsidRPr="00D27E5E" w:rsidRDefault="00D27E5E" w:rsidP="00D27E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8. </w:t>
            </w:r>
            <w:proofErr w:type="spellStart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>Международная</w:t>
            </w:r>
            <w:proofErr w:type="spellEnd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>Классификация</w:t>
            </w:r>
            <w:proofErr w:type="spellEnd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>болезней</w:t>
            </w:r>
            <w:proofErr w:type="spellEnd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(10-</w:t>
            </w:r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й </w:t>
            </w:r>
            <w:proofErr w:type="spellStart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>пересмотр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). </w:t>
            </w:r>
            <w:proofErr w:type="spellStart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>Классификация</w:t>
            </w:r>
            <w:proofErr w:type="spellEnd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>психических</w:t>
            </w:r>
            <w:proofErr w:type="spellEnd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>поведенческих</w:t>
            </w:r>
            <w:proofErr w:type="spellEnd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>расстройств</w:t>
            </w:r>
            <w:proofErr w:type="spellEnd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spellStart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>Клинические</w:t>
            </w:r>
            <w:proofErr w:type="spellEnd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>описания</w:t>
            </w:r>
            <w:proofErr w:type="spellEnd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>указания</w:t>
            </w:r>
            <w:proofErr w:type="spellEnd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>по</w:t>
            </w:r>
            <w:proofErr w:type="spellEnd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>диагностике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). </w:t>
            </w:r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>ВОЗ</w:t>
            </w:r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, 1994.</w:t>
            </w:r>
          </w:p>
        </w:tc>
        <w:tc>
          <w:tcPr>
            <w:tcW w:w="1701" w:type="dxa"/>
            <w:shd w:val="clear" w:color="auto" w:fill="auto"/>
          </w:tcPr>
          <w:p w:rsidR="00D27E5E" w:rsidRPr="00D27E5E" w:rsidRDefault="00D27E5E" w:rsidP="00D27E5E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-</w:t>
            </w:r>
          </w:p>
        </w:tc>
      </w:tr>
      <w:tr w:rsidR="00D27E5E" w:rsidRPr="00D27E5E" w:rsidTr="00974209">
        <w:trPr>
          <w:trHeight w:val="1308"/>
        </w:trPr>
        <w:tc>
          <w:tcPr>
            <w:tcW w:w="534" w:type="dxa"/>
            <w:shd w:val="clear" w:color="auto" w:fill="auto"/>
          </w:tcPr>
          <w:p w:rsidR="00D27E5E" w:rsidRPr="00D27E5E" w:rsidRDefault="00D27E5E" w:rsidP="00D27E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D27E5E" w:rsidRPr="00D27E5E" w:rsidRDefault="00D27E5E" w:rsidP="00D27E5E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proofErr w:type="spellStart"/>
            <w:r w:rsidRPr="00D27E5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Реакция</w:t>
            </w:r>
            <w:proofErr w:type="spellEnd"/>
            <w:r w:rsidRPr="00D27E5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на </w:t>
            </w:r>
            <w:proofErr w:type="spellStart"/>
            <w:r w:rsidRPr="00D27E5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стресс</w:t>
            </w:r>
            <w:proofErr w:type="spellEnd"/>
            <w:r w:rsidRPr="00D27E5E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,</w:t>
            </w:r>
          </w:p>
          <w:p w:rsidR="00D27E5E" w:rsidRPr="00D27E5E" w:rsidRDefault="00D27E5E" w:rsidP="00D27E5E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2015г.</w:t>
            </w:r>
          </w:p>
        </w:tc>
        <w:tc>
          <w:tcPr>
            <w:tcW w:w="3260" w:type="dxa"/>
            <w:shd w:val="clear" w:color="auto" w:fill="auto"/>
          </w:tcPr>
          <w:p w:rsidR="00D27E5E" w:rsidRPr="00D27E5E" w:rsidRDefault="00D27E5E" w:rsidP="00D27E5E">
            <w:pPr>
              <w:tabs>
                <w:tab w:val="left" w:pos="31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-</w:t>
            </w:r>
          </w:p>
        </w:tc>
        <w:tc>
          <w:tcPr>
            <w:tcW w:w="7796" w:type="dxa"/>
            <w:gridSpan w:val="2"/>
            <w:shd w:val="clear" w:color="auto" w:fill="auto"/>
          </w:tcPr>
          <w:p w:rsidR="00D27E5E" w:rsidRPr="00D27E5E" w:rsidRDefault="00D27E5E" w:rsidP="00D27E5E">
            <w:pPr>
              <w:numPr>
                <w:ilvl w:val="0"/>
                <w:numId w:val="23"/>
              </w:numPr>
              <w:tabs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  <w:t>Структура приведена в соответствие с Регламентом по разработке/пересмотру КП.</w:t>
            </w:r>
          </w:p>
          <w:p w:rsidR="00D27E5E" w:rsidRPr="00D27E5E" w:rsidRDefault="00D27E5E" w:rsidP="00D27E5E">
            <w:pPr>
              <w:numPr>
                <w:ilvl w:val="0"/>
                <w:numId w:val="23"/>
              </w:numPr>
              <w:tabs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  <w:t>Включен диагностический алгоритм при шизофрении.</w:t>
            </w:r>
          </w:p>
          <w:p w:rsidR="00D27E5E" w:rsidRPr="00D27E5E" w:rsidRDefault="00D27E5E" w:rsidP="00D27E5E">
            <w:pPr>
              <w:numPr>
                <w:ilvl w:val="0"/>
                <w:numId w:val="23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  <w:t>Расширена тактика лечения на амбулаторном уровне.</w:t>
            </w:r>
          </w:p>
          <w:p w:rsidR="00D27E5E" w:rsidRPr="00D27E5E" w:rsidRDefault="00D27E5E" w:rsidP="00D27E5E">
            <w:pPr>
              <w:numPr>
                <w:ilvl w:val="0"/>
                <w:numId w:val="23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  <w:t>Расширена тактика лечения на стационарном уровне.</w:t>
            </w:r>
          </w:p>
          <w:p w:rsidR="00D27E5E" w:rsidRPr="00D27E5E" w:rsidRDefault="00D27E5E" w:rsidP="00D27E5E">
            <w:pPr>
              <w:numPr>
                <w:ilvl w:val="0"/>
                <w:numId w:val="23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4"/>
                <w:shd w:val="clear" w:color="auto" w:fill="FFFFFF"/>
                <w:lang w:val="ru-RU" w:eastAsia="ru-RU" w:bidi="ru-RU"/>
              </w:rPr>
            </w:pPr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shd w:val="clear" w:color="auto" w:fill="FFFFFF"/>
                <w:lang w:val="ru-RU" w:eastAsia="ru-RU" w:bidi="ru-RU"/>
              </w:rPr>
              <w:t>Пересмотрены препараты на амбулаторном и стационарном уровне.</w:t>
            </w:r>
          </w:p>
          <w:p w:rsidR="00D27E5E" w:rsidRPr="00D27E5E" w:rsidRDefault="00D27E5E" w:rsidP="00D27E5E">
            <w:pPr>
              <w:tabs>
                <w:tab w:val="left" w:pos="34"/>
                <w:tab w:val="left" w:pos="45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D27E5E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6.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Включен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алгоритм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диагностики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и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лечения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на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этапе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скорой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неотложной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>помощи</w:t>
            </w:r>
            <w:proofErr w:type="spellEnd"/>
          </w:p>
          <w:p w:rsidR="00D27E5E" w:rsidRPr="00D27E5E" w:rsidRDefault="00D27E5E" w:rsidP="00D27E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7E5E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7.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Национальное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руководство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по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психиатрии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под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ред.Т.Б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Дмитриевой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Москва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, 2009.- 993с</w:t>
            </w:r>
          </w:p>
          <w:p w:rsidR="00D27E5E" w:rsidRPr="00D27E5E" w:rsidRDefault="00D27E5E" w:rsidP="00D27E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8. </w:t>
            </w:r>
            <w:proofErr w:type="spellStart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>Международная</w:t>
            </w:r>
            <w:proofErr w:type="spellEnd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>Классификация</w:t>
            </w:r>
            <w:proofErr w:type="spellEnd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>болезней</w:t>
            </w:r>
            <w:proofErr w:type="spellEnd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(10-</w:t>
            </w:r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й </w:t>
            </w:r>
            <w:proofErr w:type="spellStart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>пересмотр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). </w:t>
            </w:r>
            <w:proofErr w:type="spellStart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>Классификация</w:t>
            </w:r>
            <w:proofErr w:type="spellEnd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>психических</w:t>
            </w:r>
            <w:proofErr w:type="spellEnd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>поведенческих</w:t>
            </w:r>
            <w:proofErr w:type="spellEnd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>расстройств</w:t>
            </w:r>
            <w:proofErr w:type="spellEnd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spellStart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>Клинические</w:t>
            </w:r>
            <w:proofErr w:type="spellEnd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>описания</w:t>
            </w:r>
            <w:proofErr w:type="spellEnd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>указания</w:t>
            </w:r>
            <w:proofErr w:type="spellEnd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>по</w:t>
            </w:r>
            <w:proofErr w:type="spellEnd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>диагностике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). </w:t>
            </w:r>
            <w:r w:rsidRPr="00D27E5E">
              <w:rPr>
                <w:rFonts w:ascii="Times New Roman" w:eastAsia="TimesNewRoman" w:hAnsi="Times New Roman" w:cs="Times New Roman"/>
                <w:sz w:val="20"/>
                <w:szCs w:val="20"/>
              </w:rPr>
              <w:t>ВОЗ</w:t>
            </w:r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, 1994.</w:t>
            </w:r>
          </w:p>
          <w:p w:rsidR="00D27E5E" w:rsidRPr="00D27E5E" w:rsidRDefault="00D27E5E" w:rsidP="00D27E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>9.</w:t>
            </w:r>
            <w:r w:rsidRPr="00D27E5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American psychiatric association.</w:t>
            </w:r>
            <w:r w:rsidRPr="00D27E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National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 </w:t>
            </w:r>
            <w:proofErr w:type="spellStart"/>
            <w:r w:rsidRPr="00D27E5E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>Guideline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 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Clearinghouse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is a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public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database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of </w:t>
            </w:r>
            <w:proofErr w:type="spellStart"/>
            <w:r w:rsidRPr="00D27E5E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>clinical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 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practice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 </w:t>
            </w:r>
            <w:proofErr w:type="spellStart"/>
            <w:r w:rsidRPr="00D27E5E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>guidelines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 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that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is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maintained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by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U.S.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Department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Health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D27E5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and.treetment</w:t>
            </w:r>
            <w:proofErr w:type="spellEnd"/>
            <w:proofErr w:type="gramEnd"/>
            <w:r w:rsidRPr="00D27E5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D27E5E" w:rsidRPr="00D27E5E" w:rsidRDefault="00D27E5E" w:rsidP="00D27E5E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-</w:t>
            </w:r>
          </w:p>
        </w:tc>
      </w:tr>
      <w:tr w:rsidR="00D27E5E" w:rsidRPr="00D27E5E" w:rsidTr="00974209">
        <w:trPr>
          <w:trHeight w:val="1308"/>
        </w:trPr>
        <w:tc>
          <w:tcPr>
            <w:tcW w:w="534" w:type="dxa"/>
            <w:shd w:val="clear" w:color="auto" w:fill="auto"/>
          </w:tcPr>
          <w:p w:rsidR="00D27E5E" w:rsidRPr="00D27E5E" w:rsidRDefault="00D27E5E" w:rsidP="00D27E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:rsidR="00D27E5E" w:rsidRPr="00D27E5E" w:rsidRDefault="00D27E5E" w:rsidP="00D27E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bCs/>
                <w:lang w:val="ru-RU"/>
              </w:rPr>
              <w:t xml:space="preserve">Острые психозы </w:t>
            </w:r>
          </w:p>
          <w:p w:rsidR="00D27E5E" w:rsidRPr="00D27E5E" w:rsidRDefault="00D27E5E" w:rsidP="00D27E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bCs/>
                <w:lang w:val="ru-RU"/>
              </w:rPr>
              <w:t>2015 год</w:t>
            </w:r>
          </w:p>
        </w:tc>
        <w:tc>
          <w:tcPr>
            <w:tcW w:w="3260" w:type="dxa"/>
            <w:shd w:val="clear" w:color="auto" w:fill="auto"/>
          </w:tcPr>
          <w:p w:rsidR="00D27E5E" w:rsidRPr="00D27E5E" w:rsidRDefault="00D27E5E" w:rsidP="00D27E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</w:p>
        </w:tc>
        <w:tc>
          <w:tcPr>
            <w:tcW w:w="7796" w:type="dxa"/>
            <w:gridSpan w:val="2"/>
            <w:shd w:val="clear" w:color="auto" w:fill="auto"/>
          </w:tcPr>
          <w:p w:rsidR="00D27E5E" w:rsidRPr="00D27E5E" w:rsidRDefault="00D27E5E" w:rsidP="00D27E5E">
            <w:pPr>
              <w:numPr>
                <w:ilvl w:val="0"/>
                <w:numId w:val="25"/>
              </w:numPr>
              <w:tabs>
                <w:tab w:val="left" w:pos="317"/>
              </w:tabs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Структура приведена в соответствие с Регламентом по разработке/пересмотру КП.</w:t>
            </w:r>
          </w:p>
          <w:p w:rsidR="00D27E5E" w:rsidRPr="00D27E5E" w:rsidRDefault="00D27E5E" w:rsidP="00D27E5E">
            <w:pPr>
              <w:numPr>
                <w:ilvl w:val="0"/>
                <w:numId w:val="25"/>
              </w:numPr>
              <w:tabs>
                <w:tab w:val="left" w:pos="317"/>
              </w:tabs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В сокращения добавлены два пункта ПИН и ГРИТ</w:t>
            </w:r>
          </w:p>
          <w:p w:rsidR="00D27E5E" w:rsidRPr="00D27E5E" w:rsidRDefault="00D27E5E" w:rsidP="00D27E5E">
            <w:pPr>
              <w:numPr>
                <w:ilvl w:val="0"/>
                <w:numId w:val="25"/>
              </w:numPr>
              <w:tabs>
                <w:tab w:val="left" w:pos="317"/>
              </w:tabs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Изменен круг пользователей на врач</w:t>
            </w:r>
            <w:r w:rsidRPr="00D27E5E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ей психиатров, </w:t>
            </w:r>
            <w:r w:rsidRPr="00D27E5E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наркологов, в связи с объединением двух специальностей</w:t>
            </w:r>
          </w:p>
          <w:p w:rsidR="00D27E5E" w:rsidRPr="00D27E5E" w:rsidRDefault="00D27E5E" w:rsidP="00D27E5E">
            <w:pPr>
              <w:numPr>
                <w:ilvl w:val="0"/>
                <w:numId w:val="25"/>
              </w:numPr>
              <w:tabs>
                <w:tab w:val="left" w:pos="317"/>
              </w:tabs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В основные диагностические обследования на амбулаторном уровне введена консультация невропатолога</w:t>
            </w:r>
          </w:p>
          <w:p w:rsidR="00D27E5E" w:rsidRPr="00D27E5E" w:rsidRDefault="00D27E5E" w:rsidP="00D27E5E">
            <w:pPr>
              <w:numPr>
                <w:ilvl w:val="0"/>
                <w:numId w:val="25"/>
              </w:numPr>
              <w:tabs>
                <w:tab w:val="left" w:pos="317"/>
              </w:tabs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КТ, МРТ для обследуемых больных по показаниям</w:t>
            </w:r>
          </w:p>
          <w:p w:rsidR="00D27E5E" w:rsidRPr="00D27E5E" w:rsidRDefault="00D27E5E" w:rsidP="00D27E5E">
            <w:pPr>
              <w:numPr>
                <w:ilvl w:val="0"/>
                <w:numId w:val="25"/>
              </w:numPr>
              <w:tabs>
                <w:tab w:val="left" w:pos="317"/>
              </w:tabs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Включен диагностический алгоритм при острых психозах</w:t>
            </w:r>
          </w:p>
          <w:p w:rsidR="00D27E5E" w:rsidRPr="00D27E5E" w:rsidRDefault="00D27E5E" w:rsidP="00D27E5E">
            <w:pPr>
              <w:numPr>
                <w:ilvl w:val="0"/>
                <w:numId w:val="25"/>
              </w:numPr>
              <w:tabs>
                <w:tab w:val="left" w:pos="317"/>
              </w:tabs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Тактика лечения на амбулаторном уровне, пересмотрены дозировки препаратов</w:t>
            </w:r>
          </w:p>
          <w:p w:rsidR="00D27E5E" w:rsidRPr="00D27E5E" w:rsidRDefault="00D27E5E" w:rsidP="00D27E5E">
            <w:pPr>
              <w:numPr>
                <w:ilvl w:val="0"/>
                <w:numId w:val="25"/>
              </w:numPr>
              <w:tabs>
                <w:tab w:val="left" w:pos="317"/>
              </w:tabs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Тактика лечения на стационарном уровне, пересмотрены дозировки препаратов</w:t>
            </w:r>
          </w:p>
          <w:p w:rsidR="00D27E5E" w:rsidRPr="00D27E5E" w:rsidRDefault="00D27E5E" w:rsidP="00D27E5E">
            <w:pPr>
              <w:numPr>
                <w:ilvl w:val="0"/>
                <w:numId w:val="25"/>
              </w:numPr>
              <w:tabs>
                <w:tab w:val="left" w:pos="317"/>
              </w:tabs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Введена карта наблюдения пациента</w:t>
            </w:r>
          </w:p>
          <w:p w:rsidR="00D27E5E" w:rsidRPr="00D27E5E" w:rsidRDefault="00D27E5E" w:rsidP="00D27E5E">
            <w:pPr>
              <w:numPr>
                <w:ilvl w:val="0"/>
                <w:numId w:val="25"/>
              </w:numPr>
              <w:tabs>
                <w:tab w:val="left" w:pos="317"/>
              </w:tabs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 Маршрутизация пациента </w:t>
            </w:r>
          </w:p>
          <w:p w:rsidR="00D27E5E" w:rsidRPr="00D27E5E" w:rsidRDefault="00D27E5E" w:rsidP="00D27E5E">
            <w:pPr>
              <w:numPr>
                <w:ilvl w:val="0"/>
                <w:numId w:val="25"/>
              </w:numPr>
              <w:tabs>
                <w:tab w:val="left" w:pos="317"/>
              </w:tabs>
              <w:spacing w:after="0" w:line="240" w:lineRule="auto"/>
              <w:ind w:left="317" w:hanging="317"/>
              <w:contextualSpacing/>
              <w:jc w:val="both"/>
              <w:rPr>
                <w:rFonts w:ascii="Calibri" w:eastAsia="Calibri" w:hAnsi="Calibri" w:cs="Times New Roman"/>
                <w:i/>
                <w:sz w:val="20"/>
                <w:szCs w:val="24"/>
                <w:lang w:val="en-US"/>
              </w:rPr>
            </w:pPr>
            <w:bookmarkStart w:id="0" w:name="_GoBack"/>
            <w:bookmarkEnd w:id="0"/>
            <w:proofErr w:type="gram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Разработан</w:t>
            </w:r>
            <w:proofErr w:type="gramEnd"/>
            <w:r w:rsidRPr="00D27E5E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 на основе международного клинического руководства: American psychiatric association. Practice guideline for the treatment of Patients With Schizophrenia (Second Edition).-2004 (Copyright 2010).-184p Oxford Handbook of Psychiatry 3rd Ed.pdf, Psychiatry_4th_Edition_2015.pdf</w:t>
            </w:r>
          </w:p>
        </w:tc>
        <w:tc>
          <w:tcPr>
            <w:tcW w:w="1701" w:type="dxa"/>
            <w:shd w:val="clear" w:color="auto" w:fill="auto"/>
          </w:tcPr>
          <w:p w:rsidR="00D27E5E" w:rsidRPr="00D27E5E" w:rsidRDefault="00D27E5E" w:rsidP="00D27E5E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-</w:t>
            </w:r>
          </w:p>
        </w:tc>
      </w:tr>
      <w:tr w:rsidR="00D27E5E" w:rsidRPr="00D27E5E" w:rsidTr="00974209">
        <w:trPr>
          <w:trHeight w:val="1308"/>
        </w:trPr>
        <w:tc>
          <w:tcPr>
            <w:tcW w:w="534" w:type="dxa"/>
            <w:shd w:val="clear" w:color="auto" w:fill="auto"/>
          </w:tcPr>
          <w:p w:rsidR="00D27E5E" w:rsidRPr="00D27E5E" w:rsidRDefault="00D27E5E" w:rsidP="00D27E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lastRenderedPageBreak/>
              <w:t>7</w:t>
            </w:r>
          </w:p>
        </w:tc>
        <w:tc>
          <w:tcPr>
            <w:tcW w:w="2126" w:type="dxa"/>
            <w:shd w:val="clear" w:color="auto" w:fill="auto"/>
          </w:tcPr>
          <w:p w:rsidR="00D27E5E" w:rsidRPr="00D27E5E" w:rsidRDefault="00D27E5E" w:rsidP="00D27E5E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proofErr w:type="spellStart"/>
            <w:r w:rsidRPr="00D27E5E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Непсихотические</w:t>
            </w:r>
            <w:proofErr w:type="spellEnd"/>
            <w:r w:rsidRPr="00D27E5E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 xml:space="preserve"> нарушения вследствие повреждения головного мозга</w:t>
            </w:r>
          </w:p>
          <w:p w:rsidR="00D27E5E" w:rsidRPr="00D27E5E" w:rsidRDefault="00D27E5E" w:rsidP="00D27E5E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D27E5E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2015 год</w:t>
            </w:r>
          </w:p>
        </w:tc>
        <w:tc>
          <w:tcPr>
            <w:tcW w:w="3260" w:type="dxa"/>
            <w:shd w:val="clear" w:color="auto" w:fill="auto"/>
          </w:tcPr>
          <w:p w:rsidR="00D27E5E" w:rsidRPr="00D27E5E" w:rsidRDefault="00D27E5E" w:rsidP="00D27E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</w:p>
        </w:tc>
        <w:tc>
          <w:tcPr>
            <w:tcW w:w="7796" w:type="dxa"/>
            <w:gridSpan w:val="2"/>
            <w:shd w:val="clear" w:color="auto" w:fill="auto"/>
          </w:tcPr>
          <w:p w:rsidR="00D27E5E" w:rsidRPr="00D27E5E" w:rsidRDefault="00D27E5E" w:rsidP="00D27E5E">
            <w:pPr>
              <w:numPr>
                <w:ilvl w:val="0"/>
                <w:numId w:val="25"/>
              </w:numPr>
              <w:tabs>
                <w:tab w:val="left" w:pos="317"/>
              </w:tabs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Структура приведена в соответствие с Регламентом по разработке/пересмотру КП</w:t>
            </w:r>
          </w:p>
          <w:p w:rsidR="00D27E5E" w:rsidRPr="00D27E5E" w:rsidRDefault="00D27E5E" w:rsidP="00D27E5E">
            <w:pPr>
              <w:numPr>
                <w:ilvl w:val="0"/>
                <w:numId w:val="25"/>
              </w:numPr>
              <w:tabs>
                <w:tab w:val="left" w:pos="317"/>
              </w:tabs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Расширен перечень сокращений</w:t>
            </w:r>
          </w:p>
          <w:p w:rsidR="00D27E5E" w:rsidRPr="00D27E5E" w:rsidRDefault="00D27E5E" w:rsidP="00D27E5E">
            <w:pPr>
              <w:numPr>
                <w:ilvl w:val="0"/>
                <w:numId w:val="24"/>
              </w:numPr>
              <w:tabs>
                <w:tab w:val="left" w:pos="317"/>
              </w:tabs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  <w:t>Изменен круг пользователей на врачей психиатров - наркологов, в связи с объединением двух специальностей</w:t>
            </w:r>
          </w:p>
          <w:p w:rsidR="00D27E5E" w:rsidRPr="00D27E5E" w:rsidRDefault="00D27E5E" w:rsidP="00D27E5E">
            <w:pPr>
              <w:numPr>
                <w:ilvl w:val="0"/>
                <w:numId w:val="25"/>
              </w:numPr>
              <w:tabs>
                <w:tab w:val="left" w:pos="317"/>
              </w:tabs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  <w:t>В основные диагностические обследования на амбулаторном уровне введена консультация невропатолога</w:t>
            </w:r>
          </w:p>
          <w:p w:rsidR="00D27E5E" w:rsidRPr="00D27E5E" w:rsidRDefault="00D27E5E" w:rsidP="00D27E5E">
            <w:pPr>
              <w:numPr>
                <w:ilvl w:val="0"/>
                <w:numId w:val="25"/>
              </w:numPr>
              <w:tabs>
                <w:tab w:val="left" w:pos="317"/>
              </w:tabs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  <w:t>КТ, МРТ для обследуемых больных по показаниям</w:t>
            </w:r>
          </w:p>
          <w:p w:rsidR="00D27E5E" w:rsidRPr="00D27E5E" w:rsidRDefault="00D27E5E" w:rsidP="00D27E5E">
            <w:pPr>
              <w:numPr>
                <w:ilvl w:val="0"/>
                <w:numId w:val="25"/>
              </w:numPr>
              <w:tabs>
                <w:tab w:val="left" w:pos="317"/>
              </w:tabs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  <w:t xml:space="preserve">Включен диагностический алгоритм при </w:t>
            </w:r>
            <w:proofErr w:type="spellStart"/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  <w:t>непсихотических</w:t>
            </w:r>
            <w:proofErr w:type="spellEnd"/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  <w:t xml:space="preserve"> нарушениях вследствие повреждения головного мозга</w:t>
            </w:r>
          </w:p>
          <w:p w:rsidR="00D27E5E" w:rsidRPr="00D27E5E" w:rsidRDefault="00D27E5E" w:rsidP="00D27E5E">
            <w:pPr>
              <w:numPr>
                <w:ilvl w:val="0"/>
                <w:numId w:val="25"/>
              </w:numPr>
              <w:tabs>
                <w:tab w:val="left" w:pos="317"/>
              </w:tabs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  <w:t>Тактика лечения на амбулаторном уровне, пересмотрены дозировки препаратов</w:t>
            </w:r>
          </w:p>
          <w:p w:rsidR="00D27E5E" w:rsidRPr="00D27E5E" w:rsidRDefault="00D27E5E" w:rsidP="00D27E5E">
            <w:pPr>
              <w:numPr>
                <w:ilvl w:val="0"/>
                <w:numId w:val="25"/>
              </w:numPr>
              <w:tabs>
                <w:tab w:val="left" w:pos="317"/>
              </w:tabs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  <w:t>Тактика лечения на стационарном уровне, пересмотрены дозировки препаратов</w:t>
            </w:r>
          </w:p>
          <w:p w:rsidR="00D27E5E" w:rsidRPr="00D27E5E" w:rsidRDefault="00D27E5E" w:rsidP="00D27E5E">
            <w:pPr>
              <w:numPr>
                <w:ilvl w:val="0"/>
                <w:numId w:val="25"/>
              </w:numPr>
              <w:tabs>
                <w:tab w:val="left" w:pos="317"/>
              </w:tabs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  <w:t>Введена карта наблюдения пациента</w:t>
            </w:r>
          </w:p>
          <w:p w:rsidR="00D27E5E" w:rsidRPr="00D27E5E" w:rsidRDefault="00D27E5E" w:rsidP="00D27E5E">
            <w:pPr>
              <w:numPr>
                <w:ilvl w:val="0"/>
                <w:numId w:val="25"/>
              </w:numPr>
              <w:tabs>
                <w:tab w:val="left" w:pos="317"/>
              </w:tabs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  <w:t xml:space="preserve"> Маршрутизация пациента </w:t>
            </w:r>
          </w:p>
          <w:p w:rsidR="00D27E5E" w:rsidRPr="00D27E5E" w:rsidRDefault="00D27E5E" w:rsidP="00D27E5E">
            <w:pPr>
              <w:numPr>
                <w:ilvl w:val="0"/>
                <w:numId w:val="25"/>
              </w:numPr>
              <w:tabs>
                <w:tab w:val="left" w:pos="317"/>
              </w:tabs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proofErr w:type="gramStart"/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  <w:t>Разработан</w:t>
            </w:r>
            <w:proofErr w:type="gramEnd"/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  <w:t xml:space="preserve"> на основе международного клинического руководства: American psychiatric association. Practice guideline for the treatment of Patients With Schizophrenia (Second Edition).-2004 (Copyright 2010).-184p Oxford Handbook of Psychiatry 3rd Ed.pdf, Psychiatry_4th_Edition_2015.pdf</w:t>
            </w:r>
          </w:p>
        </w:tc>
        <w:tc>
          <w:tcPr>
            <w:tcW w:w="1701" w:type="dxa"/>
            <w:shd w:val="clear" w:color="auto" w:fill="auto"/>
          </w:tcPr>
          <w:p w:rsidR="00D27E5E" w:rsidRPr="00D27E5E" w:rsidRDefault="00D27E5E" w:rsidP="00D27E5E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</w:p>
        </w:tc>
      </w:tr>
      <w:tr w:rsidR="00D27E5E" w:rsidRPr="00D27E5E" w:rsidTr="00974209">
        <w:trPr>
          <w:trHeight w:val="1308"/>
        </w:trPr>
        <w:tc>
          <w:tcPr>
            <w:tcW w:w="534" w:type="dxa"/>
            <w:shd w:val="clear" w:color="auto" w:fill="auto"/>
          </w:tcPr>
          <w:p w:rsidR="00D27E5E" w:rsidRPr="00D27E5E" w:rsidRDefault="00D27E5E" w:rsidP="00D27E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8</w:t>
            </w:r>
          </w:p>
        </w:tc>
        <w:tc>
          <w:tcPr>
            <w:tcW w:w="2126" w:type="dxa"/>
            <w:shd w:val="clear" w:color="auto" w:fill="auto"/>
          </w:tcPr>
          <w:p w:rsidR="00D27E5E" w:rsidRPr="00D27E5E" w:rsidRDefault="00D27E5E" w:rsidP="00D27E5E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Умственная отсталость</w:t>
            </w:r>
          </w:p>
          <w:p w:rsidR="00D27E5E" w:rsidRPr="00D27E5E" w:rsidRDefault="00D27E5E" w:rsidP="00D27E5E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  <w:t>2015 год</w:t>
            </w:r>
          </w:p>
        </w:tc>
        <w:tc>
          <w:tcPr>
            <w:tcW w:w="3260" w:type="dxa"/>
            <w:shd w:val="clear" w:color="auto" w:fill="auto"/>
          </w:tcPr>
          <w:p w:rsidR="00D27E5E" w:rsidRPr="00D27E5E" w:rsidRDefault="00D27E5E" w:rsidP="00D27E5E">
            <w:pPr>
              <w:widowControl w:val="0"/>
              <w:tabs>
                <w:tab w:val="left" w:pos="17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  <w:t xml:space="preserve">Содержание КП не  полностью соответствовало структуре оказания специализированной психиатрической помощи детям в РК, так как было разработано  детскими невропатологами. </w:t>
            </w:r>
          </w:p>
          <w:p w:rsidR="00D27E5E" w:rsidRPr="00D27E5E" w:rsidRDefault="00D27E5E" w:rsidP="00D27E5E">
            <w:pPr>
              <w:widowControl w:val="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17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</w:pPr>
          </w:p>
        </w:tc>
        <w:tc>
          <w:tcPr>
            <w:tcW w:w="7796" w:type="dxa"/>
            <w:gridSpan w:val="2"/>
            <w:shd w:val="clear" w:color="auto" w:fill="auto"/>
          </w:tcPr>
          <w:p w:rsidR="00D27E5E" w:rsidRPr="00D27E5E" w:rsidRDefault="00D27E5E" w:rsidP="00D27E5E">
            <w:pPr>
              <w:widowControl w:val="0"/>
              <w:numPr>
                <w:ilvl w:val="0"/>
                <w:numId w:val="26"/>
              </w:numPr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  <w:t xml:space="preserve">Структура приведена в соответствие с Регламентом по разработке/пересмотру КП. </w:t>
            </w:r>
          </w:p>
          <w:p w:rsidR="00D27E5E" w:rsidRPr="00D27E5E" w:rsidRDefault="00D27E5E" w:rsidP="00D27E5E">
            <w:pPr>
              <w:widowControl w:val="0"/>
              <w:numPr>
                <w:ilvl w:val="0"/>
                <w:numId w:val="26"/>
              </w:numPr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  <w:t xml:space="preserve">Отражены вопросы диагностики и  дифференциальной диагностики с иными психическими расстройствами и заболеваниями, сопряженными со снижением интеллекта. </w:t>
            </w:r>
          </w:p>
          <w:p w:rsidR="00D27E5E" w:rsidRPr="00D27E5E" w:rsidRDefault="00D27E5E" w:rsidP="00D27E5E">
            <w:pPr>
              <w:widowControl w:val="0"/>
              <w:numPr>
                <w:ilvl w:val="0"/>
                <w:numId w:val="26"/>
              </w:numPr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  <w:t>Показан алгоритм сопровождения на стационарном и амбулаторном уровнях оказания специализированной психиатрической помощи детскому населению.</w:t>
            </w:r>
          </w:p>
          <w:p w:rsidR="00D27E5E" w:rsidRPr="00D27E5E" w:rsidRDefault="00D27E5E" w:rsidP="00D27E5E">
            <w:pPr>
              <w:widowControl w:val="0"/>
              <w:numPr>
                <w:ilvl w:val="0"/>
                <w:numId w:val="26"/>
              </w:numPr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  <w:t>Приведен алгоритм оказания немедикаментозной помощи на амбулаторном и стационарном уровнях и меры по реабилитации (</w:t>
            </w:r>
            <w:proofErr w:type="spellStart"/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  <w:t>абилитации</w:t>
            </w:r>
            <w:proofErr w:type="spellEnd"/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  <w:t xml:space="preserve">) детей с умственной отсталостью. </w:t>
            </w:r>
          </w:p>
          <w:p w:rsidR="00D27E5E" w:rsidRPr="00D27E5E" w:rsidRDefault="00D27E5E" w:rsidP="00D27E5E">
            <w:pPr>
              <w:widowControl w:val="0"/>
              <w:numPr>
                <w:ilvl w:val="0"/>
                <w:numId w:val="26"/>
              </w:numPr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  <w:t xml:space="preserve">С позиции доказательной медицины   представлены лекарственные средства для купирования пароксизмальных состояний, острых психотических расстройств и др. </w:t>
            </w:r>
            <w:proofErr w:type="spellStart"/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  <w:t>коморбидных</w:t>
            </w:r>
            <w:proofErr w:type="spellEnd"/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  <w:t xml:space="preserve"> расстройств.</w:t>
            </w:r>
          </w:p>
          <w:p w:rsidR="00D27E5E" w:rsidRPr="00D27E5E" w:rsidRDefault="00D27E5E" w:rsidP="00D27E5E">
            <w:pPr>
              <w:widowControl w:val="0"/>
              <w:numPr>
                <w:ilvl w:val="0"/>
                <w:numId w:val="26"/>
              </w:numPr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  <w:t xml:space="preserve">В число специалистов  </w:t>
            </w:r>
            <w:proofErr w:type="gramStart"/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  <w:t>амбулаторного</w:t>
            </w:r>
            <w:proofErr w:type="gramEnd"/>
            <w:r w:rsidRPr="00D27E5E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  <w:t xml:space="preserve"> и стационарного уровней включены дефектолог и психотерапевт. </w:t>
            </w:r>
          </w:p>
          <w:p w:rsidR="00D27E5E" w:rsidRPr="00D27E5E" w:rsidRDefault="00D27E5E" w:rsidP="00D27E5E">
            <w:pPr>
              <w:widowControl w:val="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17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D27E5E" w:rsidRPr="00D27E5E" w:rsidRDefault="00D27E5E" w:rsidP="00D27E5E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ru-RU"/>
              </w:rPr>
            </w:pPr>
          </w:p>
        </w:tc>
      </w:tr>
    </w:tbl>
    <w:p w:rsidR="00D27E5E" w:rsidRPr="00D27E5E" w:rsidRDefault="00D27E5E" w:rsidP="00D27E5E">
      <w:pPr>
        <w:spacing w:after="0" w:line="240" w:lineRule="auto"/>
        <w:rPr>
          <w:rFonts w:ascii="Times New Roman" w:eastAsia="Calibri" w:hAnsi="Times New Roman" w:cs="Times New Roman"/>
          <w:sz w:val="18"/>
          <w:lang w:val="ru-RU"/>
        </w:rPr>
      </w:pPr>
    </w:p>
    <w:p w:rsidR="005D0EA1" w:rsidRPr="00D27E5E" w:rsidRDefault="005D0EA1" w:rsidP="005D0EA1">
      <w:pPr>
        <w:rPr>
          <w:lang w:val="ru-RU"/>
        </w:rPr>
      </w:pPr>
    </w:p>
    <w:p w:rsidR="00985BF1" w:rsidRPr="00D27E5E" w:rsidRDefault="00985BF1">
      <w:pPr>
        <w:rPr>
          <w:lang w:val="ru-RU"/>
        </w:rPr>
      </w:pPr>
    </w:p>
    <w:sectPr w:rsidR="00985BF1" w:rsidRPr="00D27E5E" w:rsidSect="006E64E2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35F90"/>
    <w:multiLevelType w:val="hybridMultilevel"/>
    <w:tmpl w:val="8F403180"/>
    <w:lvl w:ilvl="0" w:tplc="BC3833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075A3F3C"/>
    <w:multiLevelType w:val="hybridMultilevel"/>
    <w:tmpl w:val="B5142F34"/>
    <w:lvl w:ilvl="0" w:tplc="0419000F">
      <w:start w:val="1"/>
      <w:numFmt w:val="decimal"/>
      <w:lvlText w:val="%1."/>
      <w:lvlJc w:val="left"/>
      <w:pPr>
        <w:ind w:left="1114" w:hanging="360"/>
      </w:p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2">
    <w:nsid w:val="087A72E1"/>
    <w:multiLevelType w:val="hybridMultilevel"/>
    <w:tmpl w:val="B21E9DB8"/>
    <w:lvl w:ilvl="0" w:tplc="673E44A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0CCB6CBC"/>
    <w:multiLevelType w:val="hybridMultilevel"/>
    <w:tmpl w:val="B5142F34"/>
    <w:lvl w:ilvl="0" w:tplc="0419000F">
      <w:start w:val="1"/>
      <w:numFmt w:val="decimal"/>
      <w:lvlText w:val="%1."/>
      <w:lvlJc w:val="left"/>
      <w:pPr>
        <w:ind w:left="1114" w:hanging="360"/>
      </w:p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4">
    <w:nsid w:val="150B7A08"/>
    <w:multiLevelType w:val="hybridMultilevel"/>
    <w:tmpl w:val="B5142F34"/>
    <w:lvl w:ilvl="0" w:tplc="0419000F">
      <w:start w:val="1"/>
      <w:numFmt w:val="decimal"/>
      <w:lvlText w:val="%1."/>
      <w:lvlJc w:val="left"/>
      <w:pPr>
        <w:ind w:left="1114" w:hanging="360"/>
      </w:p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5">
    <w:nsid w:val="174B53F3"/>
    <w:multiLevelType w:val="hybridMultilevel"/>
    <w:tmpl w:val="AADAD69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9569F2"/>
    <w:multiLevelType w:val="hybridMultilevel"/>
    <w:tmpl w:val="5332F90E"/>
    <w:lvl w:ilvl="0" w:tplc="AF469F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77306D"/>
    <w:multiLevelType w:val="hybridMultilevel"/>
    <w:tmpl w:val="012EAFB6"/>
    <w:lvl w:ilvl="0" w:tplc="39BA210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004035"/>
    <w:multiLevelType w:val="hybridMultilevel"/>
    <w:tmpl w:val="00144B60"/>
    <w:lvl w:ilvl="0" w:tplc="290E4A1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584408"/>
    <w:multiLevelType w:val="hybridMultilevel"/>
    <w:tmpl w:val="BF08236E"/>
    <w:lvl w:ilvl="0" w:tplc="E7EE19E4">
      <w:start w:val="2015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86010D"/>
    <w:multiLevelType w:val="hybridMultilevel"/>
    <w:tmpl w:val="B5142F34"/>
    <w:lvl w:ilvl="0" w:tplc="0419000F">
      <w:start w:val="1"/>
      <w:numFmt w:val="decimal"/>
      <w:lvlText w:val="%1."/>
      <w:lvlJc w:val="left"/>
      <w:pPr>
        <w:ind w:left="1114" w:hanging="360"/>
      </w:p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11">
    <w:nsid w:val="49806944"/>
    <w:multiLevelType w:val="hybridMultilevel"/>
    <w:tmpl w:val="756C34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895692"/>
    <w:multiLevelType w:val="hybridMultilevel"/>
    <w:tmpl w:val="B5142F34"/>
    <w:lvl w:ilvl="0" w:tplc="0419000F">
      <w:start w:val="1"/>
      <w:numFmt w:val="decimal"/>
      <w:lvlText w:val="%1."/>
      <w:lvlJc w:val="left"/>
      <w:pPr>
        <w:ind w:left="1114" w:hanging="360"/>
      </w:p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13">
    <w:nsid w:val="4E362C18"/>
    <w:multiLevelType w:val="hybridMultilevel"/>
    <w:tmpl w:val="B750317C"/>
    <w:lvl w:ilvl="0" w:tplc="2E72124A">
      <w:start w:val="1"/>
      <w:numFmt w:val="decimal"/>
      <w:lvlText w:val="%1"/>
      <w:lvlJc w:val="left"/>
      <w:pPr>
        <w:ind w:left="10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57" w:hanging="360"/>
      </w:pPr>
    </w:lvl>
    <w:lvl w:ilvl="2" w:tplc="041F001B" w:tentative="1">
      <w:start w:val="1"/>
      <w:numFmt w:val="lowerRoman"/>
      <w:lvlText w:val="%3."/>
      <w:lvlJc w:val="right"/>
      <w:pPr>
        <w:ind w:left="2477" w:hanging="180"/>
      </w:pPr>
    </w:lvl>
    <w:lvl w:ilvl="3" w:tplc="041F000F" w:tentative="1">
      <w:start w:val="1"/>
      <w:numFmt w:val="decimal"/>
      <w:lvlText w:val="%4."/>
      <w:lvlJc w:val="left"/>
      <w:pPr>
        <w:ind w:left="3197" w:hanging="360"/>
      </w:pPr>
    </w:lvl>
    <w:lvl w:ilvl="4" w:tplc="041F0019" w:tentative="1">
      <w:start w:val="1"/>
      <w:numFmt w:val="lowerLetter"/>
      <w:lvlText w:val="%5."/>
      <w:lvlJc w:val="left"/>
      <w:pPr>
        <w:ind w:left="3917" w:hanging="360"/>
      </w:pPr>
    </w:lvl>
    <w:lvl w:ilvl="5" w:tplc="041F001B" w:tentative="1">
      <w:start w:val="1"/>
      <w:numFmt w:val="lowerRoman"/>
      <w:lvlText w:val="%6."/>
      <w:lvlJc w:val="right"/>
      <w:pPr>
        <w:ind w:left="4637" w:hanging="180"/>
      </w:pPr>
    </w:lvl>
    <w:lvl w:ilvl="6" w:tplc="041F000F" w:tentative="1">
      <w:start w:val="1"/>
      <w:numFmt w:val="decimal"/>
      <w:lvlText w:val="%7."/>
      <w:lvlJc w:val="left"/>
      <w:pPr>
        <w:ind w:left="5357" w:hanging="360"/>
      </w:pPr>
    </w:lvl>
    <w:lvl w:ilvl="7" w:tplc="041F0019" w:tentative="1">
      <w:start w:val="1"/>
      <w:numFmt w:val="lowerLetter"/>
      <w:lvlText w:val="%8."/>
      <w:lvlJc w:val="left"/>
      <w:pPr>
        <w:ind w:left="6077" w:hanging="360"/>
      </w:pPr>
    </w:lvl>
    <w:lvl w:ilvl="8" w:tplc="041F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4">
    <w:nsid w:val="56955D1B"/>
    <w:multiLevelType w:val="hybridMultilevel"/>
    <w:tmpl w:val="756C34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D570D4"/>
    <w:multiLevelType w:val="hybridMultilevel"/>
    <w:tmpl w:val="42F871D8"/>
    <w:lvl w:ilvl="0" w:tplc="9EA8FF8C">
      <w:start w:val="2015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D417C5"/>
    <w:multiLevelType w:val="hybridMultilevel"/>
    <w:tmpl w:val="9C32D17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3252D1"/>
    <w:multiLevelType w:val="hybridMultilevel"/>
    <w:tmpl w:val="B21E9DB8"/>
    <w:lvl w:ilvl="0" w:tplc="673E44A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>
    <w:nsid w:val="5B8D0823"/>
    <w:multiLevelType w:val="hybridMultilevel"/>
    <w:tmpl w:val="B94C3B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8E1A75"/>
    <w:multiLevelType w:val="hybridMultilevel"/>
    <w:tmpl w:val="49E8D6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EE5E8E"/>
    <w:multiLevelType w:val="hybridMultilevel"/>
    <w:tmpl w:val="5E44DD10"/>
    <w:lvl w:ilvl="0" w:tplc="AF469F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20256C"/>
    <w:multiLevelType w:val="hybridMultilevel"/>
    <w:tmpl w:val="C2F6CCAA"/>
    <w:lvl w:ilvl="0" w:tplc="AF469F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F0600E6"/>
    <w:multiLevelType w:val="hybridMultilevel"/>
    <w:tmpl w:val="793A29D6"/>
    <w:lvl w:ilvl="0" w:tplc="495A6306">
      <w:start w:val="2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3">
    <w:nsid w:val="6F68434C"/>
    <w:multiLevelType w:val="hybridMultilevel"/>
    <w:tmpl w:val="FB1644F8"/>
    <w:lvl w:ilvl="0" w:tplc="0419000F">
      <w:start w:val="1"/>
      <w:numFmt w:val="decimal"/>
      <w:lvlText w:val="%1."/>
      <w:lvlJc w:val="left"/>
      <w:pPr>
        <w:ind w:left="1114" w:hanging="360"/>
      </w:p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24">
    <w:nsid w:val="76B97621"/>
    <w:multiLevelType w:val="hybridMultilevel"/>
    <w:tmpl w:val="87F40A6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9C6CFD"/>
    <w:multiLevelType w:val="hybridMultilevel"/>
    <w:tmpl w:val="2F820A9E"/>
    <w:lvl w:ilvl="0" w:tplc="84D4294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4" w:hanging="360"/>
      </w:pPr>
    </w:lvl>
    <w:lvl w:ilvl="2" w:tplc="041F001B" w:tentative="1">
      <w:start w:val="1"/>
      <w:numFmt w:val="lowerRoman"/>
      <w:lvlText w:val="%3."/>
      <w:lvlJc w:val="right"/>
      <w:pPr>
        <w:ind w:left="1834" w:hanging="180"/>
      </w:pPr>
    </w:lvl>
    <w:lvl w:ilvl="3" w:tplc="041F000F" w:tentative="1">
      <w:start w:val="1"/>
      <w:numFmt w:val="decimal"/>
      <w:lvlText w:val="%4."/>
      <w:lvlJc w:val="left"/>
      <w:pPr>
        <w:ind w:left="2554" w:hanging="360"/>
      </w:pPr>
    </w:lvl>
    <w:lvl w:ilvl="4" w:tplc="041F0019" w:tentative="1">
      <w:start w:val="1"/>
      <w:numFmt w:val="lowerLetter"/>
      <w:lvlText w:val="%5."/>
      <w:lvlJc w:val="left"/>
      <w:pPr>
        <w:ind w:left="3274" w:hanging="360"/>
      </w:pPr>
    </w:lvl>
    <w:lvl w:ilvl="5" w:tplc="041F001B" w:tentative="1">
      <w:start w:val="1"/>
      <w:numFmt w:val="lowerRoman"/>
      <w:lvlText w:val="%6."/>
      <w:lvlJc w:val="right"/>
      <w:pPr>
        <w:ind w:left="3994" w:hanging="180"/>
      </w:pPr>
    </w:lvl>
    <w:lvl w:ilvl="6" w:tplc="041F000F" w:tentative="1">
      <w:start w:val="1"/>
      <w:numFmt w:val="decimal"/>
      <w:lvlText w:val="%7."/>
      <w:lvlJc w:val="left"/>
      <w:pPr>
        <w:ind w:left="4714" w:hanging="360"/>
      </w:pPr>
    </w:lvl>
    <w:lvl w:ilvl="7" w:tplc="041F0019" w:tentative="1">
      <w:start w:val="1"/>
      <w:numFmt w:val="lowerLetter"/>
      <w:lvlText w:val="%8."/>
      <w:lvlJc w:val="left"/>
      <w:pPr>
        <w:ind w:left="5434" w:hanging="360"/>
      </w:pPr>
    </w:lvl>
    <w:lvl w:ilvl="8" w:tplc="041F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4"/>
  </w:num>
  <w:num w:numId="2">
    <w:abstractNumId w:val="19"/>
  </w:num>
  <w:num w:numId="3">
    <w:abstractNumId w:val="21"/>
  </w:num>
  <w:num w:numId="4">
    <w:abstractNumId w:val="20"/>
  </w:num>
  <w:num w:numId="5">
    <w:abstractNumId w:val="6"/>
  </w:num>
  <w:num w:numId="6">
    <w:abstractNumId w:val="7"/>
  </w:num>
  <w:num w:numId="7">
    <w:abstractNumId w:val="18"/>
  </w:num>
  <w:num w:numId="8">
    <w:abstractNumId w:val="12"/>
  </w:num>
  <w:num w:numId="9">
    <w:abstractNumId w:val="1"/>
  </w:num>
  <w:num w:numId="10">
    <w:abstractNumId w:val="10"/>
  </w:num>
  <w:num w:numId="11">
    <w:abstractNumId w:val="23"/>
  </w:num>
  <w:num w:numId="12">
    <w:abstractNumId w:val="14"/>
  </w:num>
  <w:num w:numId="13">
    <w:abstractNumId w:val="11"/>
  </w:num>
  <w:num w:numId="14">
    <w:abstractNumId w:val="3"/>
  </w:num>
  <w:num w:numId="15">
    <w:abstractNumId w:val="25"/>
  </w:num>
  <w:num w:numId="16">
    <w:abstractNumId w:val="24"/>
  </w:num>
  <w:num w:numId="17">
    <w:abstractNumId w:val="5"/>
  </w:num>
  <w:num w:numId="18">
    <w:abstractNumId w:val="15"/>
  </w:num>
  <w:num w:numId="19">
    <w:abstractNumId w:val="22"/>
  </w:num>
  <w:num w:numId="20">
    <w:abstractNumId w:val="0"/>
  </w:num>
  <w:num w:numId="21">
    <w:abstractNumId w:val="9"/>
  </w:num>
  <w:num w:numId="22">
    <w:abstractNumId w:val="17"/>
  </w:num>
  <w:num w:numId="23">
    <w:abstractNumId w:val="2"/>
  </w:num>
  <w:num w:numId="24">
    <w:abstractNumId w:val="16"/>
  </w:num>
  <w:num w:numId="25">
    <w:abstractNumId w:val="8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EA1"/>
    <w:rsid w:val="00281148"/>
    <w:rsid w:val="00384922"/>
    <w:rsid w:val="00386F49"/>
    <w:rsid w:val="003D58E0"/>
    <w:rsid w:val="00404501"/>
    <w:rsid w:val="00493A33"/>
    <w:rsid w:val="00567681"/>
    <w:rsid w:val="005B53CE"/>
    <w:rsid w:val="005D0EA1"/>
    <w:rsid w:val="00853BF5"/>
    <w:rsid w:val="008C5AE9"/>
    <w:rsid w:val="00983745"/>
    <w:rsid w:val="00985BF1"/>
    <w:rsid w:val="009E0A9B"/>
    <w:rsid w:val="00AA78E6"/>
    <w:rsid w:val="00AE2385"/>
    <w:rsid w:val="00C059CF"/>
    <w:rsid w:val="00C8673E"/>
    <w:rsid w:val="00D27E5E"/>
    <w:rsid w:val="00DB1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E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0EA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676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E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0EA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6768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idney-international.org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kidney-international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FFD56-9D66-4EED-AC78-3172BE653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7</Pages>
  <Words>2428</Words>
  <Characters>13842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Джилкайдарова Рано Абдувалиевна</dc:creator>
  <cp:lastModifiedBy>Хамзина Алия Жаксылыкова</cp:lastModifiedBy>
  <cp:revision>3</cp:revision>
  <dcterms:created xsi:type="dcterms:W3CDTF">2017-09-25T03:31:00Z</dcterms:created>
  <dcterms:modified xsi:type="dcterms:W3CDTF">2017-09-25T06:30:00Z</dcterms:modified>
</cp:coreProperties>
</file>